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8AE" w:rsidRDefault="004F78AE" w:rsidP="00EC2A61">
      <w:pPr>
        <w:numPr>
          <w:ilvl w:val="0"/>
          <w:numId w:val="2"/>
        </w:numPr>
        <w:tabs>
          <w:tab w:val="left" w:pos="709"/>
        </w:tabs>
        <w:jc w:val="center"/>
        <w:rPr>
          <w:b/>
          <w:color w:val="A50021"/>
          <w:sz w:val="44"/>
          <w:szCs w:val="44"/>
          <w:lang w:val="tt-RU"/>
        </w:rPr>
      </w:pPr>
      <w:r>
        <w:rPr>
          <w:b/>
          <w:color w:val="A50021"/>
          <w:sz w:val="44"/>
          <w:szCs w:val="44"/>
          <w:lang w:val="tt-RU"/>
        </w:rPr>
        <w:t>Еллык эш планына анализ.</w:t>
      </w:r>
    </w:p>
    <w:p w:rsidR="004F78AE" w:rsidRDefault="004F78AE" w:rsidP="00EC2A61">
      <w:pPr>
        <w:jc w:val="center"/>
        <w:rPr>
          <w:color w:val="0000FF"/>
          <w:sz w:val="36"/>
          <w:szCs w:val="36"/>
          <w:lang w:val="tt-RU"/>
        </w:rPr>
      </w:pPr>
      <w:r>
        <w:rPr>
          <w:b/>
          <w:color w:val="0000FF"/>
          <w:sz w:val="36"/>
          <w:szCs w:val="36"/>
          <w:lang w:val="tt-RU"/>
        </w:rPr>
        <w:t>Белем  һәм тәрбия эшенең анализы</w:t>
      </w:r>
    </w:p>
    <w:p w:rsidR="004F78AE" w:rsidRDefault="004F78AE" w:rsidP="00EC2A61">
      <w:pPr>
        <w:jc w:val="center"/>
        <w:rPr>
          <w:b/>
          <w:color w:val="0000FF"/>
          <w:sz w:val="36"/>
          <w:szCs w:val="36"/>
          <w:lang w:val="tt-RU"/>
        </w:rPr>
      </w:pPr>
      <w:r>
        <w:rPr>
          <w:b/>
          <w:color w:val="0000FF"/>
          <w:sz w:val="36"/>
          <w:szCs w:val="36"/>
          <w:lang w:val="tt-RU"/>
        </w:rPr>
        <w:t>2014-2015 уку елына</w:t>
      </w:r>
    </w:p>
    <w:p w:rsidR="004F78AE" w:rsidRDefault="004F78AE" w:rsidP="00EC2A61">
      <w:pPr>
        <w:jc w:val="center"/>
        <w:rPr>
          <w:b/>
          <w:color w:val="0000FF"/>
          <w:sz w:val="36"/>
          <w:szCs w:val="36"/>
        </w:rPr>
      </w:pPr>
    </w:p>
    <w:p w:rsidR="004F78AE" w:rsidRDefault="004F78AE" w:rsidP="00EC2A61">
      <w:pPr>
        <w:jc w:val="center"/>
        <w:rPr>
          <w:b/>
          <w:color w:val="0000FF"/>
          <w:sz w:val="28"/>
          <w:szCs w:val="28"/>
          <w:lang w:val="tt-RU"/>
        </w:rPr>
      </w:pPr>
      <w:r>
        <w:rPr>
          <w:b/>
          <w:color w:val="0000FF"/>
          <w:sz w:val="28"/>
          <w:szCs w:val="28"/>
          <w:lang w:val="tt-RU"/>
        </w:rPr>
        <w:t>Балалар бакчасы төзелүе һәм материаль –техник база турында мәгълүмат.</w:t>
      </w:r>
    </w:p>
    <w:p w:rsidR="004F78AE" w:rsidRDefault="004F78AE" w:rsidP="004F78AE">
      <w:pPr>
        <w:tabs>
          <w:tab w:val="left" w:pos="426"/>
          <w:tab w:val="left" w:pos="4420"/>
        </w:tabs>
        <w:ind w:right="-1"/>
        <w:rPr>
          <w:sz w:val="28"/>
          <w:szCs w:val="28"/>
          <w:lang w:val="tt-RU"/>
        </w:rPr>
      </w:pPr>
      <w:r>
        <w:rPr>
          <w:sz w:val="28"/>
          <w:szCs w:val="28"/>
          <w:lang w:val="tt-RU"/>
        </w:rPr>
        <w:t>Казан шәһәре Совет районының «Татар телендә тәрбия һәм белем бирүче 206-нче номерлы катнаш төрдәге балалар бакчасы»  муниципаль автономияле мәктәпкәчә белем  учреждениесе.</w:t>
      </w:r>
    </w:p>
    <w:p w:rsidR="004F78AE" w:rsidRDefault="004F78AE" w:rsidP="004F78AE">
      <w:pPr>
        <w:rPr>
          <w:sz w:val="28"/>
          <w:szCs w:val="28"/>
          <w:lang w:val="tt-RU"/>
        </w:rPr>
      </w:pPr>
      <w:r>
        <w:rPr>
          <w:sz w:val="28"/>
          <w:szCs w:val="28"/>
          <w:lang w:val="tt-RU"/>
        </w:rPr>
        <w:t xml:space="preserve"> « Кояшкай» балалар бакчасында 2014-2015  нчы уку елында  10 төркемдә 259  бала тәрбияләнде.    Бакчада балаларга белем һәм тәрбия бирү өчен шартлар тудырылган. Кабул  итү , уен, йокы, туалет, буфет бүлмәләре бар. Балаларның тәрбия һәм белем бирү эшчәнлеген оештыру өчен  музыка  залы, юл йөрү кагыйдәләрен өйрәтү бүлмәсе, татар теле кабинеты, логопед кабинеты. методик бүлмә  җиһазландырылган. </w:t>
      </w:r>
    </w:p>
    <w:p w:rsidR="004F78AE" w:rsidRDefault="004F78AE" w:rsidP="004F78AE">
      <w:pPr>
        <w:jc w:val="both"/>
        <w:rPr>
          <w:sz w:val="28"/>
          <w:szCs w:val="28"/>
          <w:lang w:val="tt-RU"/>
        </w:rPr>
      </w:pPr>
      <w:r>
        <w:rPr>
          <w:color w:val="000000"/>
          <w:sz w:val="28"/>
          <w:szCs w:val="28"/>
          <w:lang w:val="tt-RU"/>
        </w:rPr>
        <w:t>Әзерләү һәм пешерү эшләре  кухняда   алып барыла. Кухня 1 нче этажда урнашкан, тиешле җиһазлар белән тәэмин ителгән.</w:t>
      </w:r>
    </w:p>
    <w:p w:rsidR="004F78AE" w:rsidRDefault="004F78AE" w:rsidP="004F78AE">
      <w:pPr>
        <w:rPr>
          <w:color w:val="000000"/>
          <w:sz w:val="28"/>
          <w:szCs w:val="28"/>
          <w:lang w:val="tt-RU"/>
        </w:rPr>
      </w:pPr>
      <w:r>
        <w:rPr>
          <w:color w:val="000000"/>
          <w:sz w:val="28"/>
          <w:szCs w:val="28"/>
          <w:lang w:val="tt-RU"/>
        </w:rPr>
        <w:t>Кер юу бүлмәсе, кер үтүкләү  өчен урын билгеләнгән, чиста керләрне саклау өчен махсус шкаф куелган.</w:t>
      </w:r>
    </w:p>
    <w:p w:rsidR="004F78AE" w:rsidRDefault="004F78AE" w:rsidP="004F78AE">
      <w:pPr>
        <w:rPr>
          <w:color w:val="000000"/>
          <w:sz w:val="28"/>
          <w:szCs w:val="28"/>
          <w:lang w:val="tt-RU"/>
        </w:rPr>
      </w:pPr>
      <w:r>
        <w:rPr>
          <w:color w:val="000000"/>
          <w:sz w:val="28"/>
          <w:szCs w:val="28"/>
          <w:lang w:val="tt-RU"/>
        </w:rPr>
        <w:t xml:space="preserve">    Медицина кабинеты : кабул итү бүлмәсе, изолятор, тиешле җиһазлар белән җиһазланган.</w:t>
      </w:r>
    </w:p>
    <w:p w:rsidR="004F78AE" w:rsidRDefault="004F78AE" w:rsidP="004F78AE">
      <w:pPr>
        <w:rPr>
          <w:color w:val="000000"/>
          <w:sz w:val="28"/>
          <w:szCs w:val="28"/>
          <w:lang w:val="tt-RU"/>
        </w:rPr>
      </w:pPr>
      <w:r>
        <w:rPr>
          <w:color w:val="000000"/>
          <w:sz w:val="28"/>
          <w:szCs w:val="28"/>
          <w:lang w:val="tt-RU"/>
        </w:rPr>
        <w:t xml:space="preserve">  Җиһазлар белән тәэмин ителгән физкультура мәйданчыгы бар.</w:t>
      </w:r>
    </w:p>
    <w:p w:rsidR="004F78AE" w:rsidRDefault="004F78AE" w:rsidP="004F78AE">
      <w:pPr>
        <w:rPr>
          <w:color w:val="000000"/>
          <w:sz w:val="28"/>
          <w:szCs w:val="28"/>
          <w:lang w:val="tt-RU"/>
        </w:rPr>
      </w:pPr>
    </w:p>
    <w:p w:rsidR="004F78AE" w:rsidRDefault="004F78AE" w:rsidP="004F78AE">
      <w:pPr>
        <w:tabs>
          <w:tab w:val="left" w:pos="2010"/>
          <w:tab w:val="center" w:pos="4677"/>
        </w:tabs>
        <w:jc w:val="center"/>
        <w:rPr>
          <w:b/>
          <w:color w:val="0000FF"/>
          <w:lang w:val="tt-RU"/>
        </w:rPr>
      </w:pPr>
      <w:r>
        <w:rPr>
          <w:b/>
          <w:color w:val="0000FF"/>
          <w:lang w:val="tt-RU"/>
        </w:rPr>
        <w:t>ТӨРКЕМНӘРДӘ ЭШЛӘҮЧЕ ТӘРБИЯЧЕЛӘР</w:t>
      </w:r>
    </w:p>
    <w:p w:rsidR="004F78AE" w:rsidRDefault="004F78AE" w:rsidP="004F78AE">
      <w:pPr>
        <w:jc w:val="center"/>
        <w:rPr>
          <w:b/>
          <w:sz w:val="32"/>
          <w:szCs w:val="32"/>
          <w:lang w:val="tt-RU"/>
        </w:rPr>
      </w:pPr>
    </w:p>
    <w:tbl>
      <w:tblPr>
        <w:tblW w:w="7964" w:type="dxa"/>
        <w:jc w:val="center"/>
        <w:tblInd w:w="-10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50"/>
        <w:gridCol w:w="5114"/>
      </w:tblGrid>
      <w:tr w:rsidR="004F78AE" w:rsidRPr="00EC2A61" w:rsidTr="004F78AE">
        <w:trPr>
          <w:jc w:val="center"/>
        </w:trPr>
        <w:tc>
          <w:tcPr>
            <w:tcW w:w="2850" w:type="dxa"/>
            <w:tcBorders>
              <w:top w:val="single" w:sz="4" w:space="0" w:color="auto"/>
              <w:left w:val="single" w:sz="4" w:space="0" w:color="auto"/>
              <w:bottom w:val="single" w:sz="4" w:space="0" w:color="auto"/>
              <w:right w:val="single" w:sz="4" w:space="0" w:color="auto"/>
            </w:tcBorders>
            <w:hideMark/>
          </w:tcPr>
          <w:p w:rsidR="004F78AE" w:rsidRPr="00EC2A61" w:rsidRDefault="004F78AE">
            <w:pPr>
              <w:jc w:val="center"/>
              <w:rPr>
                <w:b/>
                <w:lang w:val="tt-RU"/>
              </w:rPr>
            </w:pPr>
            <w:r w:rsidRPr="00EC2A61">
              <w:rPr>
                <w:b/>
                <w:lang w:val="tt-RU"/>
              </w:rPr>
              <w:t>Төркем</w:t>
            </w: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pPr>
              <w:jc w:val="center"/>
              <w:rPr>
                <w:b/>
                <w:lang w:val="tt-RU"/>
              </w:rPr>
            </w:pPr>
            <w:r w:rsidRPr="00EC2A61">
              <w:rPr>
                <w:b/>
                <w:lang w:val="tt-RU"/>
              </w:rPr>
              <w:t>Эшләүче тәрбияченең Ф.И.О.</w:t>
            </w:r>
          </w:p>
        </w:tc>
      </w:tr>
      <w:tr w:rsidR="004F78AE" w:rsidRPr="00EC2A61" w:rsidTr="004F78AE">
        <w:trPr>
          <w:jc w:val="center"/>
        </w:trPr>
        <w:tc>
          <w:tcPr>
            <w:tcW w:w="2850" w:type="dxa"/>
            <w:tcBorders>
              <w:top w:val="single" w:sz="4" w:space="0" w:color="auto"/>
              <w:left w:val="single" w:sz="4" w:space="0" w:color="auto"/>
              <w:bottom w:val="single" w:sz="4" w:space="0" w:color="auto"/>
              <w:right w:val="single" w:sz="4" w:space="0" w:color="auto"/>
            </w:tcBorders>
            <w:hideMark/>
          </w:tcPr>
          <w:p w:rsidR="004F78AE" w:rsidRPr="00EC2A61" w:rsidRDefault="004F78AE" w:rsidP="00EC2A61">
            <w:pPr>
              <w:rPr>
                <w:lang w:val="tt-RU"/>
              </w:rPr>
            </w:pPr>
            <w:r w:rsidRPr="00EC2A61">
              <w:rPr>
                <w:lang w:val="tt-RU"/>
              </w:rPr>
              <w:t>I нче кечкенәләр</w:t>
            </w: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pPr>
              <w:rPr>
                <w:lang w:val="tt-RU"/>
              </w:rPr>
            </w:pPr>
            <w:r w:rsidRPr="00EC2A61">
              <w:rPr>
                <w:lang w:val="tt-RU"/>
              </w:rPr>
              <w:t>Мифтахова Фанзия Сабировна</w:t>
            </w:r>
          </w:p>
          <w:p w:rsidR="004F78AE" w:rsidRPr="00EC2A61" w:rsidRDefault="004F78AE">
            <w:pPr>
              <w:rPr>
                <w:lang w:val="tt-RU"/>
              </w:rPr>
            </w:pPr>
            <w:r w:rsidRPr="00EC2A61">
              <w:rPr>
                <w:lang w:val="tt-RU"/>
              </w:rPr>
              <w:t>Ахметова Марьям Флюровна</w:t>
            </w:r>
          </w:p>
        </w:tc>
      </w:tr>
      <w:tr w:rsidR="004F78AE" w:rsidRPr="00EC2A61" w:rsidTr="004F78AE">
        <w:trPr>
          <w:jc w:val="center"/>
        </w:trPr>
        <w:tc>
          <w:tcPr>
            <w:tcW w:w="2850" w:type="dxa"/>
            <w:tcBorders>
              <w:top w:val="single" w:sz="4" w:space="0" w:color="auto"/>
              <w:left w:val="single" w:sz="4" w:space="0" w:color="auto"/>
              <w:bottom w:val="single" w:sz="4" w:space="0" w:color="auto"/>
              <w:right w:val="single" w:sz="4" w:space="0" w:color="auto"/>
            </w:tcBorders>
            <w:hideMark/>
          </w:tcPr>
          <w:p w:rsidR="004F78AE" w:rsidRPr="00EC2A61" w:rsidRDefault="004F78AE" w:rsidP="00EC2A61">
            <w:pPr>
              <w:rPr>
                <w:lang w:val="tt-RU"/>
              </w:rPr>
            </w:pPr>
            <w:r w:rsidRPr="00EC2A61">
              <w:rPr>
                <w:lang w:val="en-US"/>
              </w:rPr>
              <w:t>II</w:t>
            </w:r>
            <w:r w:rsidRPr="00EC2A61">
              <w:rPr>
                <w:lang w:val="tt-RU"/>
              </w:rPr>
              <w:t xml:space="preserve"> нче кечкенәләр №1</w:t>
            </w: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pPr>
              <w:rPr>
                <w:lang w:val="tt-RU"/>
              </w:rPr>
            </w:pPr>
            <w:r w:rsidRPr="00EC2A61">
              <w:rPr>
                <w:lang w:val="tt-RU"/>
              </w:rPr>
              <w:t>Садырова Зульфия Гамбаровна</w:t>
            </w:r>
          </w:p>
        </w:tc>
      </w:tr>
      <w:tr w:rsidR="004F78AE" w:rsidRPr="00EC2A61" w:rsidTr="004F78AE">
        <w:trPr>
          <w:jc w:val="center"/>
        </w:trPr>
        <w:tc>
          <w:tcPr>
            <w:tcW w:w="2850" w:type="dxa"/>
            <w:tcBorders>
              <w:top w:val="single" w:sz="4" w:space="0" w:color="auto"/>
              <w:left w:val="single" w:sz="4" w:space="0" w:color="auto"/>
              <w:bottom w:val="single" w:sz="4" w:space="0" w:color="auto"/>
              <w:right w:val="single" w:sz="4" w:space="0" w:color="auto"/>
            </w:tcBorders>
            <w:hideMark/>
          </w:tcPr>
          <w:p w:rsidR="004F78AE" w:rsidRPr="00EC2A61" w:rsidRDefault="004F78AE" w:rsidP="00EC2A61">
            <w:pPr>
              <w:rPr>
                <w:lang w:val="tt-RU"/>
              </w:rPr>
            </w:pPr>
            <w:r w:rsidRPr="00EC2A61">
              <w:rPr>
                <w:lang w:val="en-US"/>
              </w:rPr>
              <w:t>II</w:t>
            </w:r>
            <w:r w:rsidRPr="00EC2A61">
              <w:rPr>
                <w:lang w:val="tt-RU"/>
              </w:rPr>
              <w:t xml:space="preserve"> нче кечкенәләр №2</w:t>
            </w: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r w:rsidRPr="00EC2A61">
              <w:t xml:space="preserve">Кошелева Лилия </w:t>
            </w:r>
            <w:proofErr w:type="spellStart"/>
            <w:r w:rsidRPr="00EC2A61">
              <w:t>Шарифулловна</w:t>
            </w:r>
            <w:proofErr w:type="spellEnd"/>
          </w:p>
          <w:p w:rsidR="004F78AE" w:rsidRPr="00EC2A61" w:rsidRDefault="004F78AE">
            <w:proofErr w:type="spellStart"/>
            <w:r w:rsidRPr="00EC2A61">
              <w:t>Мозжухина</w:t>
            </w:r>
            <w:proofErr w:type="spellEnd"/>
            <w:r w:rsidRPr="00EC2A61">
              <w:t xml:space="preserve"> Эльвира </w:t>
            </w:r>
            <w:proofErr w:type="spellStart"/>
            <w:r w:rsidRPr="00EC2A61">
              <w:t>Рафаэлевна</w:t>
            </w:r>
            <w:proofErr w:type="spellEnd"/>
          </w:p>
        </w:tc>
      </w:tr>
      <w:tr w:rsidR="004F78AE" w:rsidRPr="00EC2A61" w:rsidTr="004F78AE">
        <w:trPr>
          <w:jc w:val="center"/>
        </w:trPr>
        <w:tc>
          <w:tcPr>
            <w:tcW w:w="2850" w:type="dxa"/>
            <w:tcBorders>
              <w:top w:val="single" w:sz="4" w:space="0" w:color="auto"/>
              <w:left w:val="single" w:sz="4" w:space="0" w:color="auto"/>
              <w:bottom w:val="single" w:sz="4" w:space="0" w:color="auto"/>
              <w:right w:val="single" w:sz="4" w:space="0" w:color="auto"/>
            </w:tcBorders>
            <w:hideMark/>
          </w:tcPr>
          <w:p w:rsidR="004F78AE" w:rsidRPr="00EC2A61" w:rsidRDefault="004F78AE" w:rsidP="00EC2A61">
            <w:pPr>
              <w:rPr>
                <w:lang w:val="tt-RU"/>
              </w:rPr>
            </w:pPr>
            <w:r w:rsidRPr="00EC2A61">
              <w:rPr>
                <w:lang w:val="en-US"/>
              </w:rPr>
              <w:t xml:space="preserve">II </w:t>
            </w:r>
            <w:r w:rsidRPr="00EC2A61">
              <w:rPr>
                <w:lang w:val="tt-RU"/>
              </w:rPr>
              <w:t>нче кечкенәләр (филиал)</w:t>
            </w: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pPr>
              <w:rPr>
                <w:lang w:val="tt-RU"/>
              </w:rPr>
            </w:pPr>
            <w:r w:rsidRPr="00EC2A61">
              <w:rPr>
                <w:lang w:val="tt-RU"/>
              </w:rPr>
              <w:t>Валиева Гульнур Нагимовна</w:t>
            </w:r>
          </w:p>
          <w:p w:rsidR="004F78AE" w:rsidRPr="00EC2A61" w:rsidRDefault="004F78AE">
            <w:pPr>
              <w:rPr>
                <w:lang w:val="tt-RU"/>
              </w:rPr>
            </w:pPr>
            <w:r w:rsidRPr="00EC2A61">
              <w:rPr>
                <w:lang w:val="tt-RU"/>
              </w:rPr>
              <w:t>Андреева Лейсана Гарафутдиновна</w:t>
            </w:r>
          </w:p>
        </w:tc>
      </w:tr>
      <w:tr w:rsidR="004F78AE" w:rsidRPr="00EC2A61" w:rsidTr="004F78AE">
        <w:trPr>
          <w:trHeight w:val="554"/>
          <w:jc w:val="center"/>
        </w:trPr>
        <w:tc>
          <w:tcPr>
            <w:tcW w:w="2850" w:type="dxa"/>
            <w:tcBorders>
              <w:top w:val="single" w:sz="4" w:space="0" w:color="auto"/>
              <w:left w:val="single" w:sz="4" w:space="0" w:color="auto"/>
              <w:bottom w:val="single" w:sz="4" w:space="0" w:color="auto"/>
              <w:right w:val="single" w:sz="4" w:space="0" w:color="auto"/>
            </w:tcBorders>
            <w:hideMark/>
          </w:tcPr>
          <w:p w:rsidR="004F78AE" w:rsidRPr="00EC2A61" w:rsidRDefault="004F78AE" w:rsidP="00EC2A61">
            <w:proofErr w:type="spellStart"/>
            <w:r w:rsidRPr="00EC2A61">
              <w:t>Уртанчылар</w:t>
            </w:r>
            <w:proofErr w:type="spellEnd"/>
            <w:r w:rsidRPr="00EC2A61">
              <w:rPr>
                <w:b/>
                <w:lang w:val="tt-RU"/>
              </w:rPr>
              <w:t xml:space="preserve"> </w:t>
            </w:r>
            <w:r w:rsidRPr="00EC2A61">
              <w:rPr>
                <w:lang w:val="tt-RU"/>
              </w:rPr>
              <w:t>төркеме</w:t>
            </w: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pPr>
              <w:rPr>
                <w:lang w:val="tt-RU"/>
              </w:rPr>
            </w:pPr>
            <w:r w:rsidRPr="00EC2A61">
              <w:rPr>
                <w:lang w:val="tt-RU"/>
              </w:rPr>
              <w:t>Халитова Гульнур Дилусовна Гарифуллина Адиля Курбангалиевна</w:t>
            </w:r>
          </w:p>
        </w:tc>
      </w:tr>
      <w:tr w:rsidR="004F78AE" w:rsidRPr="00EC2A61" w:rsidTr="004F78AE">
        <w:trPr>
          <w:jc w:val="center"/>
        </w:trPr>
        <w:tc>
          <w:tcPr>
            <w:tcW w:w="2850" w:type="dxa"/>
            <w:tcBorders>
              <w:top w:val="single" w:sz="4" w:space="0" w:color="auto"/>
              <w:left w:val="single" w:sz="4" w:space="0" w:color="auto"/>
              <w:bottom w:val="single" w:sz="4" w:space="0" w:color="auto"/>
              <w:right w:val="single" w:sz="4" w:space="0" w:color="auto"/>
            </w:tcBorders>
            <w:hideMark/>
          </w:tcPr>
          <w:p w:rsidR="004F78AE" w:rsidRPr="00EC2A61" w:rsidRDefault="004F78AE" w:rsidP="00EC2A61">
            <w:pPr>
              <w:rPr>
                <w:lang w:val="tt-RU"/>
              </w:rPr>
            </w:pPr>
            <w:r w:rsidRPr="00EC2A61">
              <w:rPr>
                <w:lang w:val="tt-RU"/>
              </w:rPr>
              <w:t>Уртанчылар</w:t>
            </w:r>
            <w:r w:rsidRPr="00EC2A61">
              <w:rPr>
                <w:b/>
                <w:lang w:val="tt-RU"/>
              </w:rPr>
              <w:t xml:space="preserve"> </w:t>
            </w:r>
            <w:r w:rsidRPr="00EC2A61">
              <w:rPr>
                <w:lang w:val="tt-RU"/>
              </w:rPr>
              <w:t>төркеме (филиал)</w:t>
            </w: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pPr>
              <w:rPr>
                <w:lang w:val="tt-RU"/>
              </w:rPr>
            </w:pPr>
            <w:r w:rsidRPr="00EC2A61">
              <w:rPr>
                <w:lang w:val="tt-RU"/>
              </w:rPr>
              <w:t>Идиятуллина Лейсан Наилевна Гатауллина Разина Анасовна</w:t>
            </w:r>
          </w:p>
        </w:tc>
      </w:tr>
      <w:tr w:rsidR="004F78AE" w:rsidRPr="00EC2A61" w:rsidTr="004F78AE">
        <w:trPr>
          <w:jc w:val="center"/>
        </w:trPr>
        <w:tc>
          <w:tcPr>
            <w:tcW w:w="2850" w:type="dxa"/>
            <w:tcBorders>
              <w:top w:val="single" w:sz="4" w:space="0" w:color="auto"/>
              <w:left w:val="single" w:sz="4" w:space="0" w:color="auto"/>
              <w:bottom w:val="single" w:sz="4" w:space="0" w:color="auto"/>
              <w:right w:val="single" w:sz="4" w:space="0" w:color="auto"/>
            </w:tcBorders>
          </w:tcPr>
          <w:p w:rsidR="004F78AE" w:rsidRPr="00EC2A61" w:rsidRDefault="004F78AE" w:rsidP="00EC2A61">
            <w:pPr>
              <w:rPr>
                <w:lang w:val="tt-RU"/>
              </w:rPr>
            </w:pPr>
            <w:r w:rsidRPr="00EC2A61">
              <w:rPr>
                <w:lang w:val="tt-RU"/>
              </w:rPr>
              <w:t>Зурлар төркеме</w:t>
            </w:r>
          </w:p>
          <w:p w:rsidR="004F78AE" w:rsidRPr="00EC2A61" w:rsidRDefault="004F78AE" w:rsidP="00EC2A61">
            <w:pPr>
              <w:rPr>
                <w:lang w:val="tt-RU"/>
              </w:rPr>
            </w:pP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pPr>
              <w:rPr>
                <w:lang w:val="tt-RU"/>
              </w:rPr>
            </w:pPr>
            <w:r w:rsidRPr="00EC2A61">
              <w:rPr>
                <w:lang w:val="tt-RU"/>
              </w:rPr>
              <w:t>Гибадуллина Альбина Каюмовна</w:t>
            </w:r>
          </w:p>
          <w:p w:rsidR="004F78AE" w:rsidRPr="00EC2A61" w:rsidRDefault="004F78AE">
            <w:pPr>
              <w:rPr>
                <w:lang w:val="tt-RU"/>
              </w:rPr>
            </w:pPr>
            <w:r w:rsidRPr="00EC2A61">
              <w:rPr>
                <w:lang w:val="tt-RU"/>
              </w:rPr>
              <w:t>Гарифуллина Адиля Курбангалиевна</w:t>
            </w:r>
          </w:p>
        </w:tc>
      </w:tr>
      <w:tr w:rsidR="004F78AE" w:rsidRPr="00EC2A61" w:rsidTr="004F78AE">
        <w:trPr>
          <w:jc w:val="center"/>
        </w:trPr>
        <w:tc>
          <w:tcPr>
            <w:tcW w:w="2850" w:type="dxa"/>
            <w:tcBorders>
              <w:top w:val="single" w:sz="4" w:space="0" w:color="auto"/>
              <w:left w:val="single" w:sz="4" w:space="0" w:color="auto"/>
              <w:bottom w:val="single" w:sz="4" w:space="0" w:color="auto"/>
              <w:right w:val="single" w:sz="4" w:space="0" w:color="auto"/>
            </w:tcBorders>
            <w:hideMark/>
          </w:tcPr>
          <w:p w:rsidR="004F78AE" w:rsidRPr="00EC2A61" w:rsidRDefault="004F78AE" w:rsidP="00EC2A61">
            <w:pPr>
              <w:rPr>
                <w:lang w:val="tt-RU"/>
              </w:rPr>
            </w:pPr>
            <w:r w:rsidRPr="00EC2A61">
              <w:rPr>
                <w:lang w:val="tt-RU"/>
              </w:rPr>
              <w:t>Зурлар төркеме (филиал)</w:t>
            </w: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pPr>
              <w:rPr>
                <w:lang w:val="tt-RU"/>
              </w:rPr>
            </w:pPr>
            <w:r w:rsidRPr="00EC2A61">
              <w:rPr>
                <w:lang w:val="tt-RU"/>
              </w:rPr>
              <w:t xml:space="preserve"> Гатауллина Разина Анасовна</w:t>
            </w:r>
          </w:p>
          <w:p w:rsidR="004F78AE" w:rsidRPr="00EC2A61" w:rsidRDefault="004F78AE">
            <w:pPr>
              <w:rPr>
                <w:lang w:val="tt-RU"/>
              </w:rPr>
            </w:pPr>
            <w:r w:rsidRPr="00EC2A61">
              <w:rPr>
                <w:lang w:val="tt-RU"/>
              </w:rPr>
              <w:t>Наздекова Альмира Анасовна</w:t>
            </w:r>
          </w:p>
        </w:tc>
      </w:tr>
      <w:tr w:rsidR="004F78AE" w:rsidRPr="00EC2A61" w:rsidTr="004F78AE">
        <w:trPr>
          <w:trHeight w:val="420"/>
          <w:jc w:val="center"/>
        </w:trPr>
        <w:tc>
          <w:tcPr>
            <w:tcW w:w="2850" w:type="dxa"/>
            <w:tcBorders>
              <w:top w:val="single" w:sz="4" w:space="0" w:color="auto"/>
              <w:left w:val="single" w:sz="4" w:space="0" w:color="auto"/>
              <w:bottom w:val="single" w:sz="4" w:space="0" w:color="auto"/>
              <w:right w:val="single" w:sz="4" w:space="0" w:color="auto"/>
            </w:tcBorders>
            <w:hideMark/>
          </w:tcPr>
          <w:p w:rsidR="004F78AE" w:rsidRPr="00EC2A61" w:rsidRDefault="004F78AE" w:rsidP="00EC2A61">
            <w:pPr>
              <w:rPr>
                <w:lang w:val="tt-RU"/>
              </w:rPr>
            </w:pPr>
            <w:r w:rsidRPr="00EC2A61">
              <w:rPr>
                <w:lang w:val="tt-RU"/>
              </w:rPr>
              <w:t xml:space="preserve"> Мәктәпкә әзерлек</w:t>
            </w:r>
          </w:p>
          <w:p w:rsidR="004F78AE" w:rsidRPr="00EC2A61" w:rsidRDefault="004F78AE" w:rsidP="00EC2A61">
            <w:pPr>
              <w:rPr>
                <w:lang w:val="tt-RU"/>
              </w:rPr>
            </w:pPr>
            <w:r w:rsidRPr="00EC2A61">
              <w:rPr>
                <w:lang w:val="tt-RU"/>
              </w:rPr>
              <w:t xml:space="preserve">төркеме </w:t>
            </w: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pPr>
              <w:rPr>
                <w:lang w:val="tt-RU"/>
              </w:rPr>
            </w:pPr>
            <w:r w:rsidRPr="00EC2A61">
              <w:rPr>
                <w:lang w:val="tt-RU"/>
              </w:rPr>
              <w:t xml:space="preserve">Валиева Лейсан Ильдусовна </w:t>
            </w:r>
          </w:p>
          <w:p w:rsidR="004F78AE" w:rsidRPr="00EC2A61" w:rsidRDefault="004F78AE">
            <w:r w:rsidRPr="00EC2A61">
              <w:rPr>
                <w:lang w:val="tt-RU"/>
              </w:rPr>
              <w:t>Мухаматзакиева Нурфия Равилевна</w:t>
            </w:r>
          </w:p>
        </w:tc>
      </w:tr>
      <w:tr w:rsidR="004F78AE" w:rsidRPr="00EC2A61" w:rsidTr="004F78AE">
        <w:trPr>
          <w:trHeight w:val="510"/>
          <w:jc w:val="center"/>
        </w:trPr>
        <w:tc>
          <w:tcPr>
            <w:tcW w:w="2850" w:type="dxa"/>
            <w:tcBorders>
              <w:top w:val="single" w:sz="4" w:space="0" w:color="auto"/>
              <w:left w:val="single" w:sz="4" w:space="0" w:color="auto"/>
              <w:bottom w:val="single" w:sz="4" w:space="0" w:color="auto"/>
              <w:right w:val="single" w:sz="4" w:space="0" w:color="auto"/>
            </w:tcBorders>
            <w:hideMark/>
          </w:tcPr>
          <w:p w:rsidR="004F78AE" w:rsidRPr="00EC2A61" w:rsidRDefault="004F78AE" w:rsidP="00EC2A61">
            <w:pPr>
              <w:rPr>
                <w:lang w:val="tt-RU"/>
              </w:rPr>
            </w:pPr>
            <w:r w:rsidRPr="00EC2A61">
              <w:rPr>
                <w:lang w:val="tt-RU"/>
              </w:rPr>
              <w:t>Мәктәпкә әзерлек</w:t>
            </w:r>
          </w:p>
          <w:p w:rsidR="004F78AE" w:rsidRPr="00EC2A61" w:rsidRDefault="004F78AE" w:rsidP="00EC2A61">
            <w:pPr>
              <w:rPr>
                <w:lang w:val="tt-RU"/>
              </w:rPr>
            </w:pPr>
            <w:r w:rsidRPr="00EC2A61">
              <w:rPr>
                <w:lang w:val="tt-RU"/>
              </w:rPr>
              <w:t>төркеме (филиал)</w:t>
            </w:r>
          </w:p>
        </w:tc>
        <w:tc>
          <w:tcPr>
            <w:tcW w:w="5114" w:type="dxa"/>
            <w:tcBorders>
              <w:top w:val="single" w:sz="4" w:space="0" w:color="auto"/>
              <w:left w:val="single" w:sz="4" w:space="0" w:color="auto"/>
              <w:bottom w:val="single" w:sz="4" w:space="0" w:color="auto"/>
              <w:right w:val="single" w:sz="4" w:space="0" w:color="auto"/>
            </w:tcBorders>
            <w:hideMark/>
          </w:tcPr>
          <w:p w:rsidR="004F78AE" w:rsidRPr="00EC2A61" w:rsidRDefault="004F78AE">
            <w:pPr>
              <w:rPr>
                <w:lang w:val="tt-RU"/>
              </w:rPr>
            </w:pPr>
            <w:r w:rsidRPr="00EC2A61">
              <w:rPr>
                <w:lang w:val="tt-RU"/>
              </w:rPr>
              <w:t xml:space="preserve"> Назмиева Резеда Ринатовна</w:t>
            </w:r>
          </w:p>
          <w:p w:rsidR="004F78AE" w:rsidRPr="00EC2A61" w:rsidRDefault="004F78AE">
            <w:pPr>
              <w:rPr>
                <w:lang w:val="tt-RU"/>
              </w:rPr>
            </w:pPr>
            <w:r w:rsidRPr="00EC2A61">
              <w:rPr>
                <w:lang w:val="tt-RU"/>
              </w:rPr>
              <w:t>Мухаматзакиева Нурфия Равилевна</w:t>
            </w:r>
          </w:p>
        </w:tc>
      </w:tr>
    </w:tbl>
    <w:p w:rsidR="00EC2A61" w:rsidRDefault="00EC2A61" w:rsidP="004F78AE">
      <w:pPr>
        <w:pStyle w:val="Default"/>
        <w:rPr>
          <w:lang w:val="tt-RU"/>
        </w:rPr>
      </w:pPr>
    </w:p>
    <w:p w:rsidR="004F78AE" w:rsidRDefault="004F78AE" w:rsidP="004F78AE">
      <w:pPr>
        <w:pStyle w:val="Default"/>
        <w:rPr>
          <w:b/>
          <w:bCs/>
          <w:color w:val="0000FF"/>
          <w:sz w:val="28"/>
          <w:szCs w:val="28"/>
          <w:lang w:val="tt-RU"/>
        </w:rPr>
      </w:pPr>
      <w:r>
        <w:rPr>
          <w:b/>
          <w:bCs/>
          <w:color w:val="0000FF"/>
          <w:sz w:val="28"/>
          <w:szCs w:val="28"/>
          <w:lang w:val="tt-RU"/>
        </w:rPr>
        <w:lastRenderedPageBreak/>
        <w:t xml:space="preserve">Балалар бакчасында эшләүче педагогик кадрлар турында мәгълүмат: </w:t>
      </w:r>
    </w:p>
    <w:p w:rsidR="004F78AE" w:rsidRDefault="004F78AE" w:rsidP="004F78AE">
      <w:pPr>
        <w:jc w:val="both"/>
        <w:rPr>
          <w:color w:val="000000"/>
          <w:lang w:val="tt-RU"/>
        </w:rPr>
      </w:pPr>
    </w:p>
    <w:p w:rsidR="004F78AE" w:rsidRDefault="004F78AE" w:rsidP="004F78AE">
      <w:pPr>
        <w:jc w:val="center"/>
        <w:rPr>
          <w:b/>
          <w:sz w:val="28"/>
          <w:szCs w:val="28"/>
          <w:u w:val="single"/>
        </w:rPr>
      </w:pPr>
      <w:proofErr w:type="spellStart"/>
      <w:r>
        <w:rPr>
          <w:b/>
          <w:sz w:val="28"/>
          <w:szCs w:val="28"/>
          <w:u w:val="single"/>
        </w:rPr>
        <w:t>Белем</w:t>
      </w:r>
      <w:proofErr w:type="spellEnd"/>
      <w:r>
        <w:rPr>
          <w:b/>
          <w:sz w:val="28"/>
          <w:szCs w:val="28"/>
          <w:u w:val="single"/>
        </w:rPr>
        <w:t xml:space="preserve"> </w:t>
      </w:r>
      <w:proofErr w:type="spellStart"/>
      <w:r>
        <w:rPr>
          <w:b/>
          <w:sz w:val="28"/>
          <w:szCs w:val="28"/>
          <w:u w:val="single"/>
        </w:rPr>
        <w:t>д</w:t>
      </w:r>
      <w:proofErr w:type="spellEnd"/>
      <w:r>
        <w:rPr>
          <w:b/>
          <w:sz w:val="28"/>
          <w:szCs w:val="28"/>
          <w:u w:val="single"/>
          <w:lang w:val="tt-RU"/>
        </w:rPr>
        <w:t>ә</w:t>
      </w:r>
      <w:proofErr w:type="spellStart"/>
      <w:proofErr w:type="gramStart"/>
      <w:r>
        <w:rPr>
          <w:b/>
          <w:sz w:val="28"/>
          <w:szCs w:val="28"/>
          <w:u w:val="single"/>
        </w:rPr>
        <w:t>р</w:t>
      </w:r>
      <w:proofErr w:type="spellEnd"/>
      <w:proofErr w:type="gramEnd"/>
      <w:r>
        <w:rPr>
          <w:b/>
          <w:sz w:val="28"/>
          <w:szCs w:val="28"/>
          <w:u w:val="single"/>
          <w:lang w:val="tt-RU"/>
        </w:rPr>
        <w:t>әҗә</w:t>
      </w:r>
      <w:r>
        <w:rPr>
          <w:b/>
          <w:sz w:val="28"/>
          <w:szCs w:val="28"/>
          <w:u w:val="single"/>
        </w:rPr>
        <w:t>се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4252"/>
      </w:tblGrid>
      <w:tr w:rsidR="004F78AE" w:rsidTr="004F78AE">
        <w:tc>
          <w:tcPr>
            <w:tcW w:w="4962"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proofErr w:type="spellStart"/>
            <w:r>
              <w:t>Югары</w:t>
            </w:r>
            <w:proofErr w:type="spellEnd"/>
            <w:r>
              <w:t xml:space="preserve"> </w:t>
            </w:r>
            <w:proofErr w:type="spellStart"/>
            <w:r>
              <w:t>белем</w:t>
            </w:r>
            <w:proofErr w:type="spellEnd"/>
          </w:p>
        </w:tc>
        <w:tc>
          <w:tcPr>
            <w:tcW w:w="4252"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proofErr w:type="spellStart"/>
            <w:r>
              <w:t>Урта</w:t>
            </w:r>
            <w:proofErr w:type="spellEnd"/>
            <w:r>
              <w:t xml:space="preserve"> </w:t>
            </w:r>
            <w:proofErr w:type="spellStart"/>
            <w:r>
              <w:t>масхус</w:t>
            </w:r>
            <w:proofErr w:type="spellEnd"/>
            <w:r>
              <w:t xml:space="preserve"> </w:t>
            </w:r>
            <w:proofErr w:type="spellStart"/>
            <w:r>
              <w:t>белем</w:t>
            </w:r>
            <w:proofErr w:type="spellEnd"/>
          </w:p>
        </w:tc>
      </w:tr>
      <w:tr w:rsidR="004F78AE" w:rsidTr="004F78AE">
        <w:tc>
          <w:tcPr>
            <w:tcW w:w="4962"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r>
              <w:t>13 (%)</w:t>
            </w:r>
          </w:p>
        </w:tc>
        <w:tc>
          <w:tcPr>
            <w:tcW w:w="4252" w:type="dxa"/>
            <w:tcBorders>
              <w:top w:val="single" w:sz="4" w:space="0" w:color="auto"/>
              <w:left w:val="single" w:sz="4" w:space="0" w:color="auto"/>
              <w:bottom w:val="single" w:sz="4" w:space="0" w:color="auto"/>
              <w:right w:val="single" w:sz="4" w:space="0" w:color="auto"/>
            </w:tcBorders>
            <w:hideMark/>
          </w:tcPr>
          <w:p w:rsidR="004F78AE" w:rsidRDefault="00B35FED">
            <w:pPr>
              <w:jc w:val="center"/>
            </w:pPr>
            <w:r>
              <w:t>8 (38,10</w:t>
            </w:r>
            <w:r w:rsidR="004F78AE">
              <w:t xml:space="preserve"> %)</w:t>
            </w:r>
          </w:p>
        </w:tc>
      </w:tr>
    </w:tbl>
    <w:p w:rsidR="004F78AE" w:rsidRDefault="004F78AE" w:rsidP="004F78AE"/>
    <w:p w:rsidR="004F78AE" w:rsidRDefault="004F78AE" w:rsidP="004F78AE">
      <w:pPr>
        <w:jc w:val="center"/>
        <w:rPr>
          <w:b/>
          <w:sz w:val="28"/>
          <w:szCs w:val="28"/>
          <w:u w:val="single"/>
        </w:rPr>
      </w:pPr>
      <w:r>
        <w:rPr>
          <w:b/>
          <w:sz w:val="28"/>
          <w:szCs w:val="28"/>
          <w:u w:val="single"/>
        </w:rPr>
        <w:t xml:space="preserve">Педагогик </w:t>
      </w:r>
      <w:proofErr w:type="spellStart"/>
      <w:r>
        <w:rPr>
          <w:b/>
          <w:sz w:val="28"/>
          <w:szCs w:val="28"/>
          <w:u w:val="single"/>
        </w:rPr>
        <w:t>стажы</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95"/>
        <w:gridCol w:w="1595"/>
        <w:gridCol w:w="1595"/>
        <w:gridCol w:w="1595"/>
        <w:gridCol w:w="1595"/>
        <w:gridCol w:w="1596"/>
      </w:tblGrid>
      <w:tr w:rsidR="004F78AE" w:rsidTr="004F78AE">
        <w:tc>
          <w:tcPr>
            <w:tcW w:w="1595"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r>
              <w:t xml:space="preserve">2 </w:t>
            </w:r>
            <w:proofErr w:type="spellStart"/>
            <w:r>
              <w:t>елга</w:t>
            </w:r>
            <w:proofErr w:type="spellEnd"/>
            <w:r>
              <w:t xml:space="preserve"> </w:t>
            </w:r>
            <w:proofErr w:type="spellStart"/>
            <w:r>
              <w:t>кад</w:t>
            </w:r>
            <w:proofErr w:type="spellEnd"/>
            <w:r>
              <w:rPr>
                <w:lang w:val="tt-RU"/>
              </w:rPr>
              <w:t>ә</w:t>
            </w:r>
            <w:proofErr w:type="spellStart"/>
            <w:proofErr w:type="gramStart"/>
            <w:r>
              <w:t>р</w:t>
            </w:r>
            <w:proofErr w:type="spellEnd"/>
            <w:proofErr w:type="gramEnd"/>
          </w:p>
        </w:tc>
        <w:tc>
          <w:tcPr>
            <w:tcW w:w="1595"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r>
              <w:t xml:space="preserve">2-5 </w:t>
            </w:r>
            <w:proofErr w:type="spellStart"/>
            <w:r>
              <w:t>елга</w:t>
            </w:r>
            <w:proofErr w:type="spellEnd"/>
            <w:r>
              <w:t xml:space="preserve"> </w:t>
            </w:r>
            <w:proofErr w:type="spellStart"/>
            <w:r>
              <w:t>кад</w:t>
            </w:r>
            <w:proofErr w:type="spellEnd"/>
            <w:r>
              <w:rPr>
                <w:lang w:val="tt-RU"/>
              </w:rPr>
              <w:t>ә</w:t>
            </w:r>
            <w:proofErr w:type="spellStart"/>
            <w:proofErr w:type="gramStart"/>
            <w:r>
              <w:t>р</w:t>
            </w:r>
            <w:proofErr w:type="spellEnd"/>
            <w:proofErr w:type="gramEnd"/>
          </w:p>
        </w:tc>
        <w:tc>
          <w:tcPr>
            <w:tcW w:w="1595"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r>
              <w:t xml:space="preserve">5-10 </w:t>
            </w:r>
            <w:proofErr w:type="spellStart"/>
            <w:r>
              <w:t>елга</w:t>
            </w:r>
            <w:proofErr w:type="spellEnd"/>
            <w:r>
              <w:t xml:space="preserve"> к</w:t>
            </w:r>
            <w:r>
              <w:rPr>
                <w:lang w:val="tt-RU"/>
              </w:rPr>
              <w:t>адә</w:t>
            </w:r>
            <w:proofErr w:type="spellStart"/>
            <w:proofErr w:type="gramStart"/>
            <w:r>
              <w:t>р</w:t>
            </w:r>
            <w:proofErr w:type="spellEnd"/>
            <w:proofErr w:type="gramEnd"/>
          </w:p>
        </w:tc>
        <w:tc>
          <w:tcPr>
            <w:tcW w:w="1595" w:type="dxa"/>
            <w:tcBorders>
              <w:top w:val="single" w:sz="4" w:space="0" w:color="auto"/>
              <w:left w:val="single" w:sz="4" w:space="0" w:color="auto"/>
              <w:bottom w:val="single" w:sz="4" w:space="0" w:color="auto"/>
              <w:right w:val="single" w:sz="4" w:space="0" w:color="auto"/>
            </w:tcBorders>
            <w:hideMark/>
          </w:tcPr>
          <w:p w:rsidR="004F78AE" w:rsidRDefault="004F78AE">
            <w:pPr>
              <w:jc w:val="center"/>
              <w:rPr>
                <w:lang w:val="tt-RU"/>
              </w:rPr>
            </w:pPr>
            <w:r>
              <w:t>10</w:t>
            </w:r>
            <w:r>
              <w:rPr>
                <w:lang w:val="tt-RU"/>
              </w:rPr>
              <w:t>-</w:t>
            </w:r>
            <w:r>
              <w:t>20</w:t>
            </w:r>
            <w:r>
              <w:rPr>
                <w:lang w:val="tt-RU"/>
              </w:rPr>
              <w:t xml:space="preserve"> </w:t>
            </w:r>
            <w:r>
              <w:t>е</w:t>
            </w:r>
            <w:r>
              <w:rPr>
                <w:lang w:val="tt-RU"/>
              </w:rPr>
              <w:t xml:space="preserve">лга </w:t>
            </w:r>
            <w:r>
              <w:t>к</w:t>
            </w:r>
            <w:r>
              <w:rPr>
                <w:lang w:val="tt-RU"/>
              </w:rPr>
              <w:t>адә</w:t>
            </w:r>
            <w:proofErr w:type="gramStart"/>
            <w:r>
              <w:rPr>
                <w:lang w:val="tt-RU"/>
              </w:rPr>
              <w:t>р</w:t>
            </w:r>
            <w:proofErr w:type="gramEnd"/>
          </w:p>
        </w:tc>
        <w:tc>
          <w:tcPr>
            <w:tcW w:w="1595" w:type="dxa"/>
            <w:tcBorders>
              <w:top w:val="single" w:sz="4" w:space="0" w:color="auto"/>
              <w:left w:val="single" w:sz="4" w:space="0" w:color="auto"/>
              <w:bottom w:val="single" w:sz="4" w:space="0" w:color="auto"/>
              <w:right w:val="single" w:sz="4" w:space="0" w:color="auto"/>
            </w:tcBorders>
            <w:hideMark/>
          </w:tcPr>
          <w:p w:rsidR="004F78AE" w:rsidRDefault="004F78AE">
            <w:pPr>
              <w:jc w:val="center"/>
              <w:rPr>
                <w:lang w:val="tt-RU"/>
              </w:rPr>
            </w:pPr>
            <w:r>
              <w:t>20-25 е</w:t>
            </w:r>
            <w:r>
              <w:rPr>
                <w:lang w:val="tt-RU"/>
              </w:rPr>
              <w:t>лга кадә</w:t>
            </w:r>
            <w:proofErr w:type="gramStart"/>
            <w:r>
              <w:rPr>
                <w:lang w:val="tt-RU"/>
              </w:rPr>
              <w:t>р</w:t>
            </w:r>
            <w:proofErr w:type="gramEnd"/>
          </w:p>
        </w:tc>
        <w:tc>
          <w:tcPr>
            <w:tcW w:w="1596"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r>
              <w:t xml:space="preserve">25 </w:t>
            </w:r>
            <w:proofErr w:type="spellStart"/>
            <w:r>
              <w:t>елдан</w:t>
            </w:r>
            <w:proofErr w:type="spellEnd"/>
            <w:r>
              <w:t xml:space="preserve"> </w:t>
            </w:r>
            <w:proofErr w:type="spellStart"/>
            <w:r>
              <w:t>артык</w:t>
            </w:r>
            <w:proofErr w:type="spellEnd"/>
          </w:p>
        </w:tc>
      </w:tr>
      <w:tr w:rsidR="004F78AE" w:rsidTr="004F78AE">
        <w:tc>
          <w:tcPr>
            <w:tcW w:w="1595" w:type="dxa"/>
            <w:tcBorders>
              <w:top w:val="single" w:sz="4" w:space="0" w:color="auto"/>
              <w:left w:val="single" w:sz="4" w:space="0" w:color="auto"/>
              <w:bottom w:val="single" w:sz="4" w:space="0" w:color="auto"/>
              <w:right w:val="single" w:sz="4" w:space="0" w:color="auto"/>
            </w:tcBorders>
            <w:hideMark/>
          </w:tcPr>
          <w:p w:rsidR="004F78AE" w:rsidRDefault="00B35FED">
            <w:pPr>
              <w:jc w:val="center"/>
            </w:pPr>
            <w:r>
              <w:t>1 (4,76</w:t>
            </w:r>
            <w:r w:rsidR="004F78AE">
              <w:t>%)</w:t>
            </w:r>
          </w:p>
        </w:tc>
        <w:tc>
          <w:tcPr>
            <w:tcW w:w="1595" w:type="dxa"/>
            <w:tcBorders>
              <w:top w:val="single" w:sz="4" w:space="0" w:color="auto"/>
              <w:left w:val="single" w:sz="4" w:space="0" w:color="auto"/>
              <w:bottom w:val="single" w:sz="4" w:space="0" w:color="auto"/>
              <w:right w:val="single" w:sz="4" w:space="0" w:color="auto"/>
            </w:tcBorders>
            <w:hideMark/>
          </w:tcPr>
          <w:p w:rsidR="004F78AE" w:rsidRDefault="00B35FED">
            <w:pPr>
              <w:jc w:val="center"/>
            </w:pPr>
            <w:r>
              <w:t>1 (4,76%)</w:t>
            </w:r>
          </w:p>
        </w:tc>
        <w:tc>
          <w:tcPr>
            <w:tcW w:w="1595" w:type="dxa"/>
            <w:tcBorders>
              <w:top w:val="single" w:sz="4" w:space="0" w:color="auto"/>
              <w:left w:val="single" w:sz="4" w:space="0" w:color="auto"/>
              <w:bottom w:val="single" w:sz="4" w:space="0" w:color="auto"/>
              <w:right w:val="single" w:sz="4" w:space="0" w:color="auto"/>
            </w:tcBorders>
            <w:hideMark/>
          </w:tcPr>
          <w:p w:rsidR="004F78AE" w:rsidRDefault="00B35FED">
            <w:pPr>
              <w:jc w:val="center"/>
            </w:pPr>
            <w:r>
              <w:t>5</w:t>
            </w:r>
            <w:r w:rsidR="004F78AE">
              <w:t xml:space="preserve">  (</w:t>
            </w:r>
            <w:r w:rsidR="003854B5">
              <w:t>23,81</w:t>
            </w:r>
            <w:r w:rsidR="004F78AE">
              <w:t>%)</w:t>
            </w:r>
          </w:p>
        </w:tc>
        <w:tc>
          <w:tcPr>
            <w:tcW w:w="1595" w:type="dxa"/>
            <w:tcBorders>
              <w:top w:val="single" w:sz="4" w:space="0" w:color="auto"/>
              <w:left w:val="single" w:sz="4" w:space="0" w:color="auto"/>
              <w:bottom w:val="single" w:sz="4" w:space="0" w:color="auto"/>
              <w:right w:val="single" w:sz="4" w:space="0" w:color="auto"/>
            </w:tcBorders>
            <w:hideMark/>
          </w:tcPr>
          <w:p w:rsidR="004F78AE" w:rsidRDefault="003854B5">
            <w:pPr>
              <w:jc w:val="center"/>
            </w:pPr>
            <w:r>
              <w:t xml:space="preserve">6 </w:t>
            </w:r>
            <w:r w:rsidR="004F78AE">
              <w:t>(</w:t>
            </w:r>
            <w:r>
              <w:t>28,57</w:t>
            </w:r>
            <w:r w:rsidR="004F78AE">
              <w:t>%)</w:t>
            </w:r>
          </w:p>
        </w:tc>
        <w:tc>
          <w:tcPr>
            <w:tcW w:w="1595" w:type="dxa"/>
            <w:tcBorders>
              <w:top w:val="single" w:sz="4" w:space="0" w:color="auto"/>
              <w:left w:val="single" w:sz="4" w:space="0" w:color="auto"/>
              <w:bottom w:val="single" w:sz="4" w:space="0" w:color="auto"/>
              <w:right w:val="single" w:sz="4" w:space="0" w:color="auto"/>
            </w:tcBorders>
            <w:hideMark/>
          </w:tcPr>
          <w:p w:rsidR="004F78AE" w:rsidRDefault="003854B5">
            <w:pPr>
              <w:jc w:val="center"/>
            </w:pPr>
            <w:r>
              <w:t>3 (14,29</w:t>
            </w:r>
            <w:r w:rsidR="004F78AE">
              <w:t>%)</w:t>
            </w:r>
          </w:p>
        </w:tc>
        <w:tc>
          <w:tcPr>
            <w:tcW w:w="1596" w:type="dxa"/>
            <w:tcBorders>
              <w:top w:val="single" w:sz="4" w:space="0" w:color="auto"/>
              <w:left w:val="single" w:sz="4" w:space="0" w:color="auto"/>
              <w:bottom w:val="single" w:sz="4" w:space="0" w:color="auto"/>
              <w:right w:val="single" w:sz="4" w:space="0" w:color="auto"/>
            </w:tcBorders>
            <w:hideMark/>
          </w:tcPr>
          <w:p w:rsidR="004F78AE" w:rsidRDefault="00883EF6" w:rsidP="00883EF6">
            <w:pPr>
              <w:jc w:val="center"/>
            </w:pPr>
            <w:r>
              <w:t>5 (23,81</w:t>
            </w:r>
            <w:r w:rsidR="004F78AE">
              <w:t>%)</w:t>
            </w:r>
          </w:p>
        </w:tc>
      </w:tr>
    </w:tbl>
    <w:p w:rsidR="004F78AE" w:rsidRDefault="004F78AE" w:rsidP="004F78AE"/>
    <w:p w:rsidR="004F78AE" w:rsidRDefault="004F78AE" w:rsidP="004F78AE">
      <w:pPr>
        <w:jc w:val="center"/>
        <w:rPr>
          <w:b/>
          <w:sz w:val="28"/>
          <w:szCs w:val="28"/>
          <w:u w:val="single"/>
        </w:rPr>
      </w:pPr>
      <w:proofErr w:type="spellStart"/>
      <w:r>
        <w:rPr>
          <w:b/>
          <w:sz w:val="28"/>
          <w:szCs w:val="28"/>
          <w:u w:val="single"/>
        </w:rPr>
        <w:t>Педагогларнын</w:t>
      </w:r>
      <w:proofErr w:type="spellEnd"/>
      <w:r>
        <w:rPr>
          <w:b/>
          <w:sz w:val="28"/>
          <w:szCs w:val="28"/>
          <w:u w:val="single"/>
        </w:rPr>
        <w:t xml:space="preserve"> квалификация </w:t>
      </w:r>
      <w:proofErr w:type="spellStart"/>
      <w:r>
        <w:rPr>
          <w:b/>
          <w:sz w:val="28"/>
          <w:szCs w:val="28"/>
          <w:u w:val="single"/>
        </w:rPr>
        <w:t>д</w:t>
      </w:r>
      <w:proofErr w:type="spellEnd"/>
      <w:r>
        <w:rPr>
          <w:b/>
          <w:sz w:val="28"/>
          <w:szCs w:val="28"/>
          <w:u w:val="single"/>
          <w:lang w:val="tt-RU"/>
        </w:rPr>
        <w:t>ә</w:t>
      </w:r>
      <w:proofErr w:type="spellStart"/>
      <w:proofErr w:type="gramStart"/>
      <w:r>
        <w:rPr>
          <w:b/>
          <w:sz w:val="28"/>
          <w:szCs w:val="28"/>
          <w:u w:val="single"/>
        </w:rPr>
        <w:t>р</w:t>
      </w:r>
      <w:proofErr w:type="spellEnd"/>
      <w:proofErr w:type="gramEnd"/>
      <w:r>
        <w:rPr>
          <w:b/>
          <w:sz w:val="28"/>
          <w:szCs w:val="28"/>
          <w:u w:val="single"/>
          <w:lang w:val="tt-RU"/>
        </w:rPr>
        <w:t>әҗә</w:t>
      </w:r>
      <w:r>
        <w:rPr>
          <w:b/>
          <w:sz w:val="28"/>
          <w:szCs w:val="28"/>
          <w:u w:val="single"/>
        </w:rPr>
        <w:t>се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92"/>
        <w:gridCol w:w="2393"/>
        <w:gridCol w:w="2393"/>
        <w:gridCol w:w="2393"/>
      </w:tblGrid>
      <w:tr w:rsidR="004F78AE" w:rsidTr="004F78AE">
        <w:tc>
          <w:tcPr>
            <w:tcW w:w="2392"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proofErr w:type="spellStart"/>
            <w:r>
              <w:t>Югары</w:t>
            </w:r>
            <w:proofErr w:type="spellEnd"/>
            <w:r>
              <w:t xml:space="preserve"> кв</w:t>
            </w:r>
            <w:proofErr w:type="gramStart"/>
            <w:r>
              <w:t>.к</w:t>
            </w:r>
            <w:proofErr w:type="gramEnd"/>
            <w:r>
              <w:t>атегория</w:t>
            </w:r>
          </w:p>
        </w:tc>
        <w:tc>
          <w:tcPr>
            <w:tcW w:w="2393"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proofErr w:type="spellStart"/>
            <w:r>
              <w:t>Беренче</w:t>
            </w:r>
            <w:proofErr w:type="spellEnd"/>
            <w:r>
              <w:t xml:space="preserve"> кв</w:t>
            </w:r>
            <w:proofErr w:type="gramStart"/>
            <w:r>
              <w:t>.к</w:t>
            </w:r>
            <w:proofErr w:type="gramEnd"/>
            <w:r>
              <w:t>атегория</w:t>
            </w:r>
          </w:p>
        </w:tc>
        <w:tc>
          <w:tcPr>
            <w:tcW w:w="2393"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r>
              <w:t>СЗД</w:t>
            </w:r>
          </w:p>
        </w:tc>
        <w:tc>
          <w:tcPr>
            <w:tcW w:w="2393"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proofErr w:type="spellStart"/>
            <w:r>
              <w:t>Категориясе</w:t>
            </w:r>
            <w:proofErr w:type="spellEnd"/>
            <w:r>
              <w:t xml:space="preserve"> </w:t>
            </w:r>
            <w:proofErr w:type="spellStart"/>
            <w:r>
              <w:t>булмаган</w:t>
            </w:r>
            <w:proofErr w:type="spellEnd"/>
          </w:p>
        </w:tc>
      </w:tr>
      <w:tr w:rsidR="004F78AE" w:rsidTr="004F78AE">
        <w:tc>
          <w:tcPr>
            <w:tcW w:w="2392" w:type="dxa"/>
            <w:tcBorders>
              <w:top w:val="single" w:sz="4" w:space="0" w:color="auto"/>
              <w:left w:val="single" w:sz="4" w:space="0" w:color="auto"/>
              <w:bottom w:val="single" w:sz="4" w:space="0" w:color="auto"/>
              <w:right w:val="single" w:sz="4" w:space="0" w:color="auto"/>
            </w:tcBorders>
            <w:hideMark/>
          </w:tcPr>
          <w:p w:rsidR="004F78AE" w:rsidRDefault="004F78AE">
            <w:pPr>
              <w:jc w:val="center"/>
              <w:rPr>
                <w:lang w:val="tt-RU"/>
              </w:rPr>
            </w:pPr>
            <w:r>
              <w:rPr>
                <w:lang w:val="tt-RU"/>
              </w:rPr>
              <w:t>-------</w:t>
            </w:r>
          </w:p>
        </w:tc>
        <w:tc>
          <w:tcPr>
            <w:tcW w:w="2393" w:type="dxa"/>
            <w:tcBorders>
              <w:top w:val="single" w:sz="4" w:space="0" w:color="auto"/>
              <w:left w:val="single" w:sz="4" w:space="0" w:color="auto"/>
              <w:bottom w:val="single" w:sz="4" w:space="0" w:color="auto"/>
              <w:right w:val="single" w:sz="4" w:space="0" w:color="auto"/>
            </w:tcBorders>
            <w:hideMark/>
          </w:tcPr>
          <w:p w:rsidR="004F78AE" w:rsidRDefault="004F78AE">
            <w:pPr>
              <w:jc w:val="center"/>
              <w:rPr>
                <w:lang w:val="tt-RU"/>
              </w:rPr>
            </w:pPr>
            <w:r>
              <w:rPr>
                <w:lang w:val="tt-RU"/>
              </w:rPr>
              <w:t>11</w:t>
            </w:r>
            <w:r>
              <w:t xml:space="preserve"> (</w:t>
            </w:r>
            <w:r>
              <w:rPr>
                <w:lang w:val="tt-RU"/>
              </w:rPr>
              <w:t>52,3</w:t>
            </w:r>
            <w:r>
              <w:t>%)</w:t>
            </w:r>
          </w:p>
        </w:tc>
        <w:tc>
          <w:tcPr>
            <w:tcW w:w="2393" w:type="dxa"/>
            <w:tcBorders>
              <w:top w:val="single" w:sz="4" w:space="0" w:color="auto"/>
              <w:left w:val="single" w:sz="4" w:space="0" w:color="auto"/>
              <w:bottom w:val="single" w:sz="4" w:space="0" w:color="auto"/>
              <w:right w:val="single" w:sz="4" w:space="0" w:color="auto"/>
            </w:tcBorders>
            <w:hideMark/>
          </w:tcPr>
          <w:p w:rsidR="004F78AE" w:rsidRDefault="004F78AE">
            <w:pPr>
              <w:jc w:val="center"/>
            </w:pPr>
            <w:r>
              <w:t>7 (</w:t>
            </w:r>
            <w:r>
              <w:rPr>
                <w:lang w:val="tt-RU"/>
              </w:rPr>
              <w:t xml:space="preserve">33,3 </w:t>
            </w:r>
            <w:r>
              <w:t>%)</w:t>
            </w:r>
          </w:p>
        </w:tc>
        <w:tc>
          <w:tcPr>
            <w:tcW w:w="2393" w:type="dxa"/>
            <w:tcBorders>
              <w:top w:val="single" w:sz="4" w:space="0" w:color="auto"/>
              <w:left w:val="single" w:sz="4" w:space="0" w:color="auto"/>
              <w:bottom w:val="single" w:sz="4" w:space="0" w:color="auto"/>
              <w:right w:val="single" w:sz="4" w:space="0" w:color="auto"/>
            </w:tcBorders>
            <w:hideMark/>
          </w:tcPr>
          <w:p w:rsidR="004F78AE" w:rsidRDefault="00B35FED">
            <w:pPr>
              <w:jc w:val="center"/>
            </w:pPr>
            <w:r>
              <w:t>3</w:t>
            </w:r>
            <w:r w:rsidR="004F78AE">
              <w:t xml:space="preserve"> </w:t>
            </w:r>
            <w:proofErr w:type="gramStart"/>
            <w:r w:rsidR="004F78AE">
              <w:t>(</w:t>
            </w:r>
            <w:r w:rsidR="004F78AE">
              <w:rPr>
                <w:lang w:val="tt-RU"/>
              </w:rPr>
              <w:t xml:space="preserve"> </w:t>
            </w:r>
            <w:proofErr w:type="gramEnd"/>
            <w:r>
              <w:rPr>
                <w:lang w:val="tt-RU"/>
              </w:rPr>
              <w:t>14,29</w:t>
            </w:r>
            <w:r w:rsidR="004F78AE">
              <w:t>%)</w:t>
            </w:r>
          </w:p>
        </w:tc>
      </w:tr>
    </w:tbl>
    <w:p w:rsidR="004F78AE" w:rsidRDefault="004F78AE" w:rsidP="004F78AE">
      <w:pPr>
        <w:rPr>
          <w:sz w:val="28"/>
          <w:szCs w:val="28"/>
          <w:lang w:val="tt-RU"/>
        </w:rPr>
      </w:pPr>
    </w:p>
    <w:p w:rsidR="004F78AE" w:rsidRDefault="004F78AE" w:rsidP="004F78AE">
      <w:pPr>
        <w:tabs>
          <w:tab w:val="left" w:pos="709"/>
        </w:tabs>
        <w:spacing w:line="276" w:lineRule="auto"/>
        <w:rPr>
          <w:sz w:val="28"/>
          <w:szCs w:val="28"/>
          <w:lang w:val="tt-RU"/>
        </w:rPr>
      </w:pPr>
      <w:r>
        <w:rPr>
          <w:sz w:val="28"/>
          <w:szCs w:val="28"/>
          <w:lang w:val="tt-RU"/>
        </w:rPr>
        <w:t>Мәктәпкәчә учреждениедә югары һөнәри осталык, тәҗрибә туплаган һәм эшкә иҗади якын килеп эшләүче педагогик коллектив тупланган.</w:t>
      </w:r>
    </w:p>
    <w:p w:rsidR="004F78AE" w:rsidRDefault="004F78AE" w:rsidP="004F78AE">
      <w:pPr>
        <w:rPr>
          <w:lang w:val="tt-RU"/>
        </w:rPr>
      </w:pPr>
      <w:r>
        <w:rPr>
          <w:lang w:val="tt-RU"/>
        </w:rPr>
        <w:t xml:space="preserve"> </w:t>
      </w:r>
    </w:p>
    <w:p w:rsidR="004F78AE" w:rsidRPr="00EC2A61" w:rsidRDefault="004F78AE" w:rsidP="004F78AE">
      <w:pPr>
        <w:jc w:val="center"/>
        <w:rPr>
          <w:b/>
          <w:color w:val="0000FF"/>
          <w:sz w:val="28"/>
          <w:szCs w:val="28"/>
          <w:lang w:val="tt-RU"/>
        </w:rPr>
      </w:pPr>
      <w:r w:rsidRPr="00EC2A61">
        <w:rPr>
          <w:b/>
          <w:color w:val="0000FF"/>
          <w:sz w:val="28"/>
          <w:szCs w:val="28"/>
          <w:lang w:val="tt-RU"/>
        </w:rPr>
        <w:t>Балалар бакчасында балаларга тәрбия һәм белем бирү   түбәндәге программалар нигезендә алып барыла:</w:t>
      </w:r>
    </w:p>
    <w:p w:rsidR="004F78AE" w:rsidRDefault="004F78AE" w:rsidP="004F78AE">
      <w:pPr>
        <w:pStyle w:val="Default"/>
        <w:jc w:val="center"/>
        <w:rPr>
          <w:sz w:val="28"/>
          <w:szCs w:val="28"/>
          <w:lang w:val="tt-RU"/>
        </w:rPr>
      </w:pPr>
    </w:p>
    <w:p w:rsidR="004F78AE" w:rsidRDefault="004F78AE" w:rsidP="004F78AE">
      <w:pPr>
        <w:pStyle w:val="Default"/>
        <w:rPr>
          <w:sz w:val="28"/>
          <w:szCs w:val="28"/>
          <w:lang w:val="tt-RU"/>
        </w:rPr>
      </w:pPr>
      <w:r>
        <w:rPr>
          <w:sz w:val="28"/>
          <w:szCs w:val="28"/>
          <w:lang w:val="tt-RU"/>
        </w:rPr>
        <w:t xml:space="preserve">“Туганнан алып мәктәпкә кадәр” (мәктәпкәчә белемнең үрнәк төп гомумибелем программасы) Балалар бакчасында тәрбия һәм белем бирү программасы. Мәскәү, 2013, авторлар: , Т.С.Комарова, Н.Е.Веракса, М.А.Васильева; </w:t>
      </w:r>
    </w:p>
    <w:p w:rsidR="004F78AE" w:rsidRDefault="004F78AE" w:rsidP="004F78AE">
      <w:pPr>
        <w:widowControl w:val="0"/>
        <w:autoSpaceDE w:val="0"/>
        <w:autoSpaceDN w:val="0"/>
        <w:adjustRightInd w:val="0"/>
        <w:ind w:firstLine="709"/>
        <w:jc w:val="both"/>
        <w:rPr>
          <w:b/>
          <w:lang w:val="tt-RU"/>
        </w:rPr>
      </w:pPr>
      <w:r>
        <w:rPr>
          <w:b/>
          <w:sz w:val="28"/>
          <w:szCs w:val="28"/>
          <w:lang w:val="tt-RU"/>
        </w:rPr>
        <w:t xml:space="preserve">Белем бирү программасының  </w:t>
      </w:r>
      <w:r>
        <w:rPr>
          <w:b/>
          <w:sz w:val="28"/>
          <w:szCs w:val="28"/>
          <w:u w:val="single"/>
          <w:lang w:val="tt-RU"/>
        </w:rPr>
        <w:t>вариатив өлешендә</w:t>
      </w:r>
      <w:r>
        <w:rPr>
          <w:b/>
          <w:sz w:val="28"/>
          <w:szCs w:val="28"/>
          <w:lang w:val="tt-RU"/>
        </w:rPr>
        <w:t xml:space="preserve">  түбәндәге методтк әдәбиятләр, җыентыклар кулланылды</w:t>
      </w:r>
      <w:r>
        <w:rPr>
          <w:b/>
          <w:lang w:val="tt-RU"/>
        </w:rPr>
        <w:t>:</w:t>
      </w:r>
    </w:p>
    <w:p w:rsidR="004F78AE" w:rsidRDefault="004F78AE" w:rsidP="004F78AE">
      <w:pPr>
        <w:pStyle w:val="a3"/>
        <w:numPr>
          <w:ilvl w:val="0"/>
          <w:numId w:val="4"/>
        </w:numPr>
        <w:spacing w:after="0" w:line="240" w:lineRule="auto"/>
        <w:contextualSpacing/>
        <w:rPr>
          <w:rFonts w:ascii="Times New Roman" w:eastAsia="TimesNewRomanPSMT" w:hAnsi="Times New Roman" w:cs="Times New Roman"/>
          <w:sz w:val="28"/>
          <w:szCs w:val="28"/>
          <w:lang w:val="tt-RU"/>
        </w:rPr>
      </w:pPr>
      <w:r>
        <w:rPr>
          <w:rFonts w:ascii="Times New Roman" w:eastAsia="TimesNewRomanPSMT" w:hAnsi="Times New Roman" w:cs="Times New Roman"/>
          <w:sz w:val="28"/>
          <w:szCs w:val="28"/>
          <w:lang w:val="tt-RU"/>
        </w:rPr>
        <w:t xml:space="preserve">«Төбәкнең мәктәпкәчә белем бирү программасы» Р.К.Шаехова, Казан, </w:t>
      </w:r>
      <w:smartTag w:uri="urn:schemas-microsoft-com:office:smarttags" w:element="metricconverter">
        <w:smartTagPr>
          <w:attr w:name="ProductID" w:val="2012 г"/>
        </w:smartTagPr>
        <w:r>
          <w:rPr>
            <w:rFonts w:ascii="Times New Roman" w:eastAsia="TimesNewRomanPSMT" w:hAnsi="Times New Roman" w:cs="Times New Roman"/>
            <w:sz w:val="28"/>
            <w:szCs w:val="28"/>
            <w:lang w:val="tt-RU"/>
          </w:rPr>
          <w:t>2012 г</w:t>
        </w:r>
      </w:smartTag>
      <w:r>
        <w:rPr>
          <w:rFonts w:ascii="Times New Roman" w:eastAsia="TimesNewRomanPSMT" w:hAnsi="Times New Roman" w:cs="Times New Roman"/>
          <w:sz w:val="28"/>
          <w:szCs w:val="28"/>
          <w:lang w:val="tt-RU"/>
        </w:rPr>
        <w:t>.</w:t>
      </w:r>
    </w:p>
    <w:p w:rsidR="004F78AE" w:rsidRDefault="004F78AE" w:rsidP="004F78AE">
      <w:pPr>
        <w:ind w:left="720" w:hanging="720"/>
        <w:rPr>
          <w:sz w:val="28"/>
          <w:szCs w:val="28"/>
          <w:lang w:val="tt-RU"/>
        </w:rPr>
      </w:pPr>
      <w:r>
        <w:rPr>
          <w:sz w:val="28"/>
          <w:szCs w:val="28"/>
          <w:lang w:val="tt-RU"/>
        </w:rPr>
        <w:t>Балаларга белем һәм тәрбия бирүдә түбәндәге методик әсбаплар һәм:яңа укыту-методик комплектлары кулланылды:</w:t>
      </w:r>
    </w:p>
    <w:p w:rsidR="004F78AE" w:rsidRDefault="004F78AE" w:rsidP="004F78AE">
      <w:pPr>
        <w:pStyle w:val="a3"/>
        <w:numPr>
          <w:ilvl w:val="0"/>
          <w:numId w:val="4"/>
        </w:numPr>
        <w:autoSpaceDE w:val="0"/>
        <w:autoSpaceDN w:val="0"/>
        <w:adjustRightInd w:val="0"/>
        <w:spacing w:after="0" w:line="240" w:lineRule="auto"/>
        <w:contextualSpacing/>
        <w:rPr>
          <w:rFonts w:ascii="Times New Roman" w:hAnsi="Times New Roman" w:cs="Times New Roman"/>
          <w:color w:val="000000"/>
          <w:sz w:val="28"/>
          <w:szCs w:val="28"/>
          <w:lang w:val="tt-RU"/>
        </w:rPr>
      </w:pPr>
      <w:r>
        <w:rPr>
          <w:rFonts w:ascii="Times New Roman" w:hAnsi="Times New Roman" w:cs="Times New Roman"/>
          <w:sz w:val="28"/>
          <w:szCs w:val="28"/>
          <w:lang w:val="tt-RU"/>
        </w:rPr>
        <w:t>“Мәктәпкәчә яшьтәге балаларны юлларда үзләрен хәвефсез тоту кагыйдәләренә өйрәтү циклы”, Г.А.Галеева, С.М. Гаффарова</w:t>
      </w:r>
    </w:p>
    <w:p w:rsidR="004F78AE" w:rsidRDefault="004F78AE" w:rsidP="004F78AE">
      <w:pPr>
        <w:pStyle w:val="a3"/>
        <w:numPr>
          <w:ilvl w:val="0"/>
          <w:numId w:val="4"/>
        </w:numPr>
        <w:autoSpaceDE w:val="0"/>
        <w:autoSpaceDN w:val="0"/>
        <w:adjustRightInd w:val="0"/>
        <w:spacing w:after="0" w:line="240" w:lineRule="auto"/>
        <w:contextualSpacing/>
        <w:rPr>
          <w:rFonts w:ascii="Times New Roman" w:hAnsi="Times New Roman" w:cs="Times New Roman"/>
          <w:sz w:val="28"/>
          <w:szCs w:val="28"/>
          <w:lang w:val="tt-RU"/>
        </w:rPr>
      </w:pPr>
      <w:r>
        <w:rPr>
          <w:rFonts w:ascii="Times New Roman" w:hAnsi="Times New Roman" w:cs="Times New Roman"/>
          <w:sz w:val="28"/>
          <w:szCs w:val="28"/>
          <w:lang w:val="tt-RU"/>
        </w:rPr>
        <w:t>«</w:t>
      </w:r>
      <w:r>
        <w:rPr>
          <w:rFonts w:ascii="Times New Roman" w:hAnsi="Times New Roman" w:cs="Times New Roman"/>
          <w:bCs/>
          <w:iCs/>
          <w:sz w:val="28"/>
          <w:szCs w:val="28"/>
          <w:lang w:val="tt-RU"/>
        </w:rPr>
        <w:t>Туган телдә сөйләшәбез</w:t>
      </w:r>
      <w:r>
        <w:rPr>
          <w:rFonts w:ascii="Times New Roman" w:hAnsi="Times New Roman" w:cs="Times New Roman"/>
          <w:sz w:val="28"/>
          <w:szCs w:val="28"/>
          <w:lang w:val="tt-RU"/>
        </w:rPr>
        <w:t>»</w:t>
      </w:r>
      <w:r>
        <w:rPr>
          <w:rFonts w:ascii="Times New Roman" w:hAnsi="Times New Roman" w:cs="Times New Roman"/>
          <w:bCs/>
          <w:iCs/>
          <w:sz w:val="28"/>
          <w:szCs w:val="28"/>
          <w:lang w:val="tt-RU"/>
        </w:rPr>
        <w:t>, З.М.Зарипова, Л.Н.Вәҗиева,Р.С.Зөфәрова.</w:t>
      </w:r>
    </w:p>
    <w:p w:rsidR="004F78AE" w:rsidRDefault="004F78AE" w:rsidP="004F78AE">
      <w:pPr>
        <w:pStyle w:val="a3"/>
        <w:numPr>
          <w:ilvl w:val="0"/>
          <w:numId w:val="4"/>
        </w:numPr>
        <w:autoSpaceDE w:val="0"/>
        <w:autoSpaceDN w:val="0"/>
        <w:adjustRightInd w:val="0"/>
        <w:spacing w:after="0" w:line="240" w:lineRule="auto"/>
        <w:contextualSpacing/>
        <w:rPr>
          <w:rFonts w:ascii="Times New Roman" w:hAnsi="Times New Roman" w:cs="Times New Roman"/>
          <w:color w:val="000000"/>
          <w:sz w:val="28"/>
          <w:szCs w:val="28"/>
          <w:lang w:val="tt-RU"/>
        </w:rPr>
      </w:pPr>
      <w:r>
        <w:rPr>
          <w:rFonts w:ascii="Times New Roman" w:hAnsi="Times New Roman" w:cs="Times New Roman"/>
          <w:sz w:val="28"/>
          <w:szCs w:val="28"/>
          <w:lang w:val="tt-RU"/>
        </w:rPr>
        <w:t>«Балалар бакчасында әдәп-әхлак тәрбиясе» К.В.Закирова,Р.Ә.Кадыйрова, Г.М.Сафиуллина</w:t>
      </w:r>
    </w:p>
    <w:p w:rsidR="004F78AE" w:rsidRDefault="004F78AE" w:rsidP="004F78AE">
      <w:pPr>
        <w:pStyle w:val="a3"/>
        <w:numPr>
          <w:ilvl w:val="0"/>
          <w:numId w:val="4"/>
        </w:numPr>
        <w:autoSpaceDE w:val="0"/>
        <w:autoSpaceDN w:val="0"/>
        <w:adjustRightInd w:val="0"/>
        <w:spacing w:after="0" w:line="240" w:lineRule="auto"/>
        <w:contextualSpacing/>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«Балачак,уйнап-колеп үсәр чак» К.В.Закирова,Л.Р.Мортазина;</w:t>
      </w:r>
    </w:p>
    <w:p w:rsidR="004F78AE" w:rsidRDefault="004F78AE" w:rsidP="004F78AE">
      <w:pPr>
        <w:pStyle w:val="a3"/>
        <w:numPr>
          <w:ilvl w:val="0"/>
          <w:numId w:val="4"/>
        </w:numPr>
        <w:autoSpaceDE w:val="0"/>
        <w:autoSpaceDN w:val="0"/>
        <w:adjustRightInd w:val="0"/>
        <w:spacing w:after="0" w:line="240" w:lineRule="auto"/>
        <w:contextualSpacing/>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«Әй уйныйбыз,уйныйбыз» К.В.Закирова, Л.Р.Мортазина;</w:t>
      </w:r>
    </w:p>
    <w:p w:rsidR="004F78AE" w:rsidRDefault="004F78AE" w:rsidP="004F78AE">
      <w:pPr>
        <w:pStyle w:val="a3"/>
        <w:numPr>
          <w:ilvl w:val="0"/>
          <w:numId w:val="4"/>
        </w:numPr>
        <w:autoSpaceDE w:val="0"/>
        <w:autoSpaceDN w:val="0"/>
        <w:adjustRightInd w:val="0"/>
        <w:spacing w:after="0" w:line="240" w:lineRule="auto"/>
        <w:ind w:left="357" w:hanging="357"/>
        <w:contextualSpacing/>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“Балачак аланы” В.З.Латыйпова;</w:t>
      </w:r>
    </w:p>
    <w:p w:rsidR="004F78AE" w:rsidRDefault="004F78AE" w:rsidP="004F78AE">
      <w:pPr>
        <w:pStyle w:val="a3"/>
        <w:numPr>
          <w:ilvl w:val="0"/>
          <w:numId w:val="4"/>
        </w:numPr>
        <w:autoSpaceDE w:val="0"/>
        <w:autoSpaceDN w:val="0"/>
        <w:adjustRightInd w:val="0"/>
        <w:spacing w:after="0" w:line="240" w:lineRule="auto"/>
        <w:ind w:left="357" w:hanging="357"/>
        <w:contextualSpacing/>
        <w:rPr>
          <w:rFonts w:ascii="Times New Roman" w:hAnsi="Times New Roman" w:cs="Times New Roman"/>
          <w:color w:val="000000"/>
          <w:sz w:val="28"/>
          <w:szCs w:val="28"/>
          <w:lang w:val="tt-RU"/>
        </w:rPr>
      </w:pPr>
      <w:r>
        <w:rPr>
          <w:rFonts w:ascii="Times New Roman" w:hAnsi="Times New Roman" w:cs="Times New Roman"/>
          <w:color w:val="000000"/>
          <w:sz w:val="28"/>
          <w:szCs w:val="28"/>
          <w:lang w:val="tt-RU"/>
        </w:rPr>
        <w:t>“Непосредственно образовательная деятельность” З.М.Зарипова, А.Х.Габдрахимова, А.Т.миникаева</w:t>
      </w:r>
    </w:p>
    <w:p w:rsidR="004F78AE" w:rsidRDefault="004F78AE" w:rsidP="004F78AE">
      <w:pPr>
        <w:pStyle w:val="a3"/>
        <w:numPr>
          <w:ilvl w:val="0"/>
          <w:numId w:val="4"/>
        </w:numPr>
        <w:autoSpaceDE w:val="0"/>
        <w:autoSpaceDN w:val="0"/>
        <w:adjustRightInd w:val="0"/>
        <w:spacing w:after="0" w:line="240" w:lineRule="auto"/>
        <w:ind w:left="357" w:hanging="357"/>
        <w:contextualSpacing/>
        <w:rPr>
          <w:rFonts w:ascii="Times New Roman" w:hAnsi="Times New Roman" w:cs="Times New Roman"/>
          <w:color w:val="000000"/>
          <w:sz w:val="28"/>
          <w:szCs w:val="28"/>
          <w:lang w:val="tt-RU"/>
        </w:rPr>
      </w:pPr>
      <w:r>
        <w:rPr>
          <w:rFonts w:ascii="Times New Roman" w:hAnsi="Times New Roman" w:cs="Times New Roman"/>
          <w:sz w:val="28"/>
          <w:szCs w:val="28"/>
          <w:lang w:val="tt-RU"/>
        </w:rPr>
        <w:t>“Үстерешле уеннар” З.М.Зарипова, Р.С.Исаева;</w:t>
      </w:r>
    </w:p>
    <w:p w:rsidR="004F78AE" w:rsidRDefault="004F78AE" w:rsidP="004F78AE">
      <w:pPr>
        <w:pStyle w:val="a3"/>
        <w:numPr>
          <w:ilvl w:val="0"/>
          <w:numId w:val="4"/>
        </w:numPr>
        <w:autoSpaceDE w:val="0"/>
        <w:autoSpaceDN w:val="0"/>
        <w:adjustRightInd w:val="0"/>
        <w:spacing w:after="0" w:line="240" w:lineRule="auto"/>
        <w:ind w:left="357" w:hanging="357"/>
        <w:contextualSpacing/>
        <w:rPr>
          <w:rFonts w:ascii="Times New Roman" w:hAnsi="Times New Roman" w:cs="Times New Roman"/>
          <w:color w:val="000000"/>
          <w:sz w:val="28"/>
          <w:szCs w:val="28"/>
          <w:lang w:val="tt-RU"/>
        </w:rPr>
      </w:pPr>
      <w:r>
        <w:rPr>
          <w:rFonts w:ascii="Times New Roman" w:hAnsi="Times New Roman" w:cs="Times New Roman"/>
          <w:sz w:val="28"/>
          <w:szCs w:val="28"/>
          <w:lang w:val="tt-RU"/>
        </w:rPr>
        <w:t>Шаехова Р.К. к рабочей тетради."Мәктәпкәче яшьтәгелер әлифбасы: Авазларны уйнатып 1-2 кис" эш дәфтәренә методик кулланма һәм эш дәфтәрләре -1.2 кисәк.</w:t>
      </w:r>
    </w:p>
    <w:p w:rsidR="004F78AE" w:rsidRDefault="004F78AE" w:rsidP="004F78AE">
      <w:pPr>
        <w:pStyle w:val="a3"/>
        <w:numPr>
          <w:ilvl w:val="0"/>
          <w:numId w:val="4"/>
        </w:numPr>
        <w:spacing w:after="0" w:line="240" w:lineRule="auto"/>
        <w:ind w:left="357" w:hanging="357"/>
        <w:contextualSpacing/>
        <w:rPr>
          <w:rFonts w:ascii="Times New Roman" w:hAnsi="Times New Roman" w:cs="Times New Roman"/>
          <w:sz w:val="28"/>
          <w:szCs w:val="28"/>
          <w:lang w:val="tt-RU"/>
        </w:rPr>
      </w:pPr>
      <w:r>
        <w:rPr>
          <w:rFonts w:ascii="Times New Roman" w:hAnsi="Times New Roman" w:cs="Times New Roman"/>
          <w:sz w:val="28"/>
          <w:szCs w:val="28"/>
          <w:lang w:val="tt-RU"/>
        </w:rPr>
        <w:lastRenderedPageBreak/>
        <w:t>Зарипова З.М. "Татарча сөйлешебез" методик кулланма һәм эш дәфтәрләре, театралләшкән уен ситуацияләре өчен    деманстрацион таратма материал;</w:t>
      </w:r>
    </w:p>
    <w:p w:rsidR="004F78AE" w:rsidRDefault="004F78AE" w:rsidP="004F78AE">
      <w:pPr>
        <w:pStyle w:val="a3"/>
        <w:numPr>
          <w:ilvl w:val="0"/>
          <w:numId w:val="4"/>
        </w:numPr>
        <w:spacing w:after="0" w:line="240" w:lineRule="auto"/>
        <w:ind w:left="357" w:hanging="357"/>
        <w:contextualSpacing/>
        <w:rPr>
          <w:rFonts w:ascii="Times New Roman" w:hAnsi="Times New Roman" w:cs="Times New Roman"/>
          <w:sz w:val="28"/>
          <w:szCs w:val="28"/>
          <w:lang w:val="tt-RU"/>
        </w:rPr>
      </w:pPr>
      <w:r>
        <w:rPr>
          <w:rFonts w:ascii="Times New Roman" w:hAnsi="Times New Roman" w:cs="Times New Roman"/>
          <w:sz w:val="28"/>
          <w:szCs w:val="28"/>
          <w:lang w:val="tt-RU"/>
        </w:rPr>
        <w:t xml:space="preserve">  Аудио кушымта</w:t>
      </w:r>
      <w:r>
        <w:rPr>
          <w:rFonts w:ascii="Times New Roman" w:hAnsi="Times New Roman" w:cs="Times New Roman"/>
          <w:bCs/>
          <w:sz w:val="28"/>
          <w:szCs w:val="28"/>
          <w:lang w:val="tt-RU"/>
        </w:rPr>
        <w:t>"Без инде хезер зурлар, мәктәпкә илтә юллар";</w:t>
      </w:r>
    </w:p>
    <w:p w:rsidR="004F78AE" w:rsidRDefault="004F78AE" w:rsidP="004F78AE">
      <w:pPr>
        <w:pStyle w:val="a3"/>
        <w:numPr>
          <w:ilvl w:val="0"/>
          <w:numId w:val="4"/>
        </w:numPr>
        <w:spacing w:after="0" w:line="240" w:lineRule="auto"/>
        <w:ind w:left="357" w:hanging="357"/>
        <w:contextualSpacing/>
        <w:rPr>
          <w:rFonts w:ascii="Times New Roman" w:hAnsi="Times New Roman" w:cs="Times New Roman"/>
          <w:sz w:val="28"/>
          <w:szCs w:val="28"/>
          <w:lang w:val="tt-RU"/>
        </w:rPr>
      </w:pPr>
      <w:r>
        <w:rPr>
          <w:rFonts w:ascii="Times New Roman" w:hAnsi="Times New Roman" w:cs="Times New Roman"/>
          <w:bCs/>
          <w:sz w:val="28"/>
          <w:szCs w:val="28"/>
          <w:lang w:val="tt-RU"/>
        </w:rPr>
        <w:t>"Уйный -уйный үсәбе"</w:t>
      </w:r>
      <w:r>
        <w:rPr>
          <w:rFonts w:ascii="Times New Roman" w:hAnsi="Times New Roman" w:cs="Times New Roman"/>
          <w:sz w:val="28"/>
          <w:szCs w:val="28"/>
          <w:lang w:val="tt-RU"/>
        </w:rPr>
        <w:t xml:space="preserve">  методик кулланмасына аудио-кушымта.</w:t>
      </w:r>
    </w:p>
    <w:p w:rsidR="004F78AE" w:rsidRDefault="004F78AE" w:rsidP="004F78AE">
      <w:pPr>
        <w:pStyle w:val="a3"/>
        <w:numPr>
          <w:ilvl w:val="0"/>
          <w:numId w:val="4"/>
        </w:numPr>
        <w:spacing w:after="0" w:line="240" w:lineRule="auto"/>
        <w:ind w:left="357" w:hanging="357"/>
        <w:contextualSpacing/>
        <w:rPr>
          <w:rFonts w:ascii="Times New Roman" w:hAnsi="Times New Roman" w:cs="Times New Roman"/>
          <w:bCs/>
          <w:sz w:val="28"/>
          <w:szCs w:val="28"/>
          <w:lang w:val="tt-RU"/>
        </w:rPr>
      </w:pPr>
      <w:r>
        <w:rPr>
          <w:rFonts w:ascii="Times New Roman" w:hAnsi="Times New Roman" w:cs="Times New Roman"/>
          <w:sz w:val="28"/>
          <w:szCs w:val="28"/>
          <w:lang w:val="tt-RU"/>
        </w:rPr>
        <w:t xml:space="preserve">Аудио кушымта </w:t>
      </w:r>
      <w:r>
        <w:rPr>
          <w:rFonts w:ascii="Times New Roman" w:hAnsi="Times New Roman" w:cs="Times New Roman"/>
          <w:bCs/>
          <w:sz w:val="28"/>
          <w:szCs w:val="28"/>
        </w:rPr>
        <w:t>"</w:t>
      </w:r>
      <w:proofErr w:type="spellStart"/>
      <w:r>
        <w:rPr>
          <w:rFonts w:ascii="Times New Roman" w:hAnsi="Times New Roman" w:cs="Times New Roman"/>
          <w:bCs/>
          <w:sz w:val="28"/>
          <w:szCs w:val="28"/>
        </w:rPr>
        <w:t>Шома-бас</w:t>
      </w:r>
      <w:proofErr w:type="spellEnd"/>
      <w:r>
        <w:rPr>
          <w:rFonts w:ascii="Times New Roman" w:hAnsi="Times New Roman" w:cs="Times New Roman"/>
          <w:bCs/>
          <w:sz w:val="28"/>
          <w:szCs w:val="28"/>
        </w:rPr>
        <w:t>" 33</w:t>
      </w:r>
      <w:r>
        <w:rPr>
          <w:rFonts w:ascii="Times New Roman" w:hAnsi="Times New Roman" w:cs="Times New Roman"/>
          <w:bCs/>
          <w:sz w:val="28"/>
          <w:szCs w:val="28"/>
          <w:lang w:val="tt-RU"/>
        </w:rPr>
        <w:t xml:space="preserve"> бию,</w:t>
      </w:r>
      <w:r>
        <w:rPr>
          <w:rFonts w:ascii="Times New Roman" w:hAnsi="Times New Roman" w:cs="Times New Roman"/>
          <w:bCs/>
          <w:sz w:val="28"/>
          <w:szCs w:val="28"/>
        </w:rPr>
        <w:t xml:space="preserve"> мультипликационные фильм</w:t>
      </w:r>
      <w:r>
        <w:rPr>
          <w:rFonts w:ascii="Times New Roman" w:hAnsi="Times New Roman" w:cs="Times New Roman"/>
          <w:bCs/>
          <w:sz w:val="28"/>
          <w:szCs w:val="28"/>
          <w:lang w:val="tt-RU"/>
        </w:rPr>
        <w:t xml:space="preserve">нар, </w:t>
      </w:r>
    </w:p>
    <w:p w:rsidR="004F78AE" w:rsidRDefault="004F78AE" w:rsidP="004F78AE">
      <w:pPr>
        <w:pStyle w:val="a3"/>
        <w:numPr>
          <w:ilvl w:val="0"/>
          <w:numId w:val="4"/>
        </w:numPr>
        <w:spacing w:after="0" w:line="240" w:lineRule="auto"/>
        <w:ind w:left="357" w:hanging="357"/>
        <w:contextualSpacing/>
        <w:rPr>
          <w:rFonts w:ascii="Times New Roman" w:hAnsi="Times New Roman" w:cs="Times New Roman"/>
          <w:bCs/>
          <w:sz w:val="28"/>
          <w:szCs w:val="28"/>
          <w:lang w:val="tt-RU"/>
        </w:rPr>
      </w:pPr>
      <w:r>
        <w:rPr>
          <w:rFonts w:ascii="Times New Roman" w:hAnsi="Times New Roman" w:cs="Times New Roman"/>
          <w:bCs/>
          <w:sz w:val="28"/>
          <w:szCs w:val="28"/>
        </w:rPr>
        <w:t>"</w:t>
      </w:r>
      <w:proofErr w:type="gramStart"/>
      <w:r>
        <w:rPr>
          <w:rFonts w:ascii="Times New Roman" w:hAnsi="Times New Roman" w:cs="Times New Roman"/>
          <w:bCs/>
          <w:sz w:val="28"/>
          <w:szCs w:val="28"/>
        </w:rPr>
        <w:t>Минем</w:t>
      </w:r>
      <w:proofErr w:type="gramEnd"/>
      <w:r>
        <w:rPr>
          <w:rFonts w:ascii="Times New Roman" w:hAnsi="Times New Roman" w:cs="Times New Roman"/>
          <w:bCs/>
          <w:sz w:val="28"/>
          <w:szCs w:val="28"/>
        </w:rPr>
        <w:t xml:space="preserve"> </w:t>
      </w:r>
      <w:r>
        <w:rPr>
          <w:rFonts w:ascii="Times New Roman" w:hAnsi="Times New Roman" w:cs="Times New Roman"/>
          <w:bCs/>
          <w:sz w:val="28"/>
          <w:szCs w:val="28"/>
          <w:lang w:val="tt-RU"/>
        </w:rPr>
        <w:t>ө</w:t>
      </w:r>
      <w:r>
        <w:rPr>
          <w:rFonts w:ascii="Times New Roman" w:hAnsi="Times New Roman" w:cs="Times New Roman"/>
          <w:bCs/>
          <w:sz w:val="28"/>
          <w:szCs w:val="28"/>
        </w:rPr>
        <w:t>ем"</w:t>
      </w:r>
      <w:r>
        <w:rPr>
          <w:rFonts w:ascii="Times New Roman" w:hAnsi="Times New Roman" w:cs="Times New Roman"/>
          <w:bCs/>
          <w:sz w:val="28"/>
          <w:szCs w:val="28"/>
          <w:lang w:val="tt-RU"/>
        </w:rPr>
        <w:t xml:space="preserve"> методик комплектына аудио кушымта. Һ.б.</w:t>
      </w:r>
    </w:p>
    <w:p w:rsidR="004F78AE" w:rsidRDefault="004F78AE" w:rsidP="004F78AE">
      <w:pPr>
        <w:tabs>
          <w:tab w:val="left" w:pos="709"/>
        </w:tabs>
        <w:spacing w:line="276" w:lineRule="auto"/>
        <w:jc w:val="center"/>
        <w:rPr>
          <w:b/>
          <w:color w:val="0000FF"/>
          <w:sz w:val="44"/>
          <w:szCs w:val="44"/>
          <w:lang w:val="tt-RU"/>
        </w:rPr>
      </w:pPr>
      <w:proofErr w:type="spellStart"/>
      <w:r>
        <w:rPr>
          <w:b/>
          <w:bCs/>
          <w:color w:val="0000FF"/>
          <w:sz w:val="28"/>
          <w:szCs w:val="28"/>
        </w:rPr>
        <w:t>Региональ</w:t>
      </w:r>
      <w:proofErr w:type="spellEnd"/>
      <w:r>
        <w:rPr>
          <w:b/>
          <w:bCs/>
          <w:color w:val="0000FF"/>
          <w:sz w:val="28"/>
          <w:szCs w:val="28"/>
        </w:rPr>
        <w:t xml:space="preserve"> </w:t>
      </w:r>
      <w:proofErr w:type="spellStart"/>
      <w:r>
        <w:rPr>
          <w:b/>
          <w:bCs/>
          <w:color w:val="0000FF"/>
          <w:sz w:val="28"/>
          <w:szCs w:val="28"/>
        </w:rPr>
        <w:t>программалар</w:t>
      </w:r>
      <w:proofErr w:type="spellEnd"/>
      <w:r>
        <w:rPr>
          <w:b/>
          <w:bCs/>
          <w:color w:val="0000FF"/>
          <w:sz w:val="28"/>
          <w:szCs w:val="28"/>
          <w:lang w:val="tt-RU"/>
        </w:rPr>
        <w:t>:</w:t>
      </w:r>
    </w:p>
    <w:p w:rsidR="004F78AE" w:rsidRDefault="004F78AE" w:rsidP="004F78AE">
      <w:pPr>
        <w:pStyle w:val="Default"/>
        <w:rPr>
          <w:sz w:val="28"/>
          <w:szCs w:val="28"/>
        </w:rPr>
      </w:pPr>
      <w:r>
        <w:rPr>
          <w:sz w:val="28"/>
          <w:szCs w:val="28"/>
        </w:rPr>
        <w:t xml:space="preserve">*Төбәкнең мәктәпкәчә </w:t>
      </w:r>
      <w:proofErr w:type="spellStart"/>
      <w:r>
        <w:rPr>
          <w:sz w:val="28"/>
          <w:szCs w:val="28"/>
        </w:rPr>
        <w:t>белем</w:t>
      </w:r>
      <w:proofErr w:type="spellEnd"/>
      <w:r>
        <w:rPr>
          <w:sz w:val="28"/>
          <w:szCs w:val="28"/>
        </w:rPr>
        <w:t xml:space="preserve"> бирү </w:t>
      </w:r>
      <w:proofErr w:type="spellStart"/>
      <w:r>
        <w:rPr>
          <w:sz w:val="28"/>
          <w:szCs w:val="28"/>
        </w:rPr>
        <w:t>программасы</w:t>
      </w:r>
      <w:proofErr w:type="spellEnd"/>
      <w:r>
        <w:rPr>
          <w:sz w:val="28"/>
          <w:szCs w:val="28"/>
        </w:rPr>
        <w:t xml:space="preserve">. - Казан, 2012, </w:t>
      </w:r>
      <w:proofErr w:type="spellStart"/>
      <w:r>
        <w:rPr>
          <w:sz w:val="28"/>
          <w:szCs w:val="28"/>
        </w:rPr>
        <w:t>автор</w:t>
      </w:r>
      <w:proofErr w:type="gramStart"/>
      <w:r>
        <w:rPr>
          <w:sz w:val="28"/>
          <w:szCs w:val="28"/>
        </w:rPr>
        <w:t>:Р</w:t>
      </w:r>
      <w:proofErr w:type="gramEnd"/>
      <w:r>
        <w:rPr>
          <w:sz w:val="28"/>
          <w:szCs w:val="28"/>
        </w:rPr>
        <w:t>.К</w:t>
      </w:r>
      <w:proofErr w:type="spellEnd"/>
      <w:r>
        <w:rPr>
          <w:sz w:val="28"/>
          <w:szCs w:val="28"/>
        </w:rPr>
        <w:t xml:space="preserve">. </w:t>
      </w:r>
      <w:proofErr w:type="spellStart"/>
      <w:r>
        <w:rPr>
          <w:sz w:val="28"/>
          <w:szCs w:val="28"/>
        </w:rPr>
        <w:t>Шаехова</w:t>
      </w:r>
      <w:proofErr w:type="spellEnd"/>
      <w:r>
        <w:rPr>
          <w:sz w:val="28"/>
          <w:szCs w:val="28"/>
        </w:rPr>
        <w:t xml:space="preserve">; </w:t>
      </w:r>
    </w:p>
    <w:p w:rsidR="004F78AE" w:rsidRDefault="004F78AE" w:rsidP="004F78AE">
      <w:pPr>
        <w:pStyle w:val="Default"/>
        <w:rPr>
          <w:sz w:val="28"/>
          <w:szCs w:val="28"/>
        </w:rPr>
      </w:pPr>
      <w:r>
        <w:rPr>
          <w:sz w:val="28"/>
          <w:szCs w:val="28"/>
        </w:rPr>
        <w:t>*</w:t>
      </w:r>
      <w:proofErr w:type="spellStart"/>
      <w:r>
        <w:rPr>
          <w:sz w:val="28"/>
          <w:szCs w:val="28"/>
        </w:rPr>
        <w:t>Балалар</w:t>
      </w:r>
      <w:proofErr w:type="spellEnd"/>
      <w:r>
        <w:rPr>
          <w:sz w:val="28"/>
          <w:szCs w:val="28"/>
        </w:rPr>
        <w:t xml:space="preserve"> </w:t>
      </w:r>
      <w:proofErr w:type="spellStart"/>
      <w:r>
        <w:rPr>
          <w:sz w:val="28"/>
          <w:szCs w:val="28"/>
        </w:rPr>
        <w:t>бакчасында</w:t>
      </w:r>
      <w:proofErr w:type="spellEnd"/>
      <w:r>
        <w:rPr>
          <w:sz w:val="28"/>
          <w:szCs w:val="28"/>
        </w:rPr>
        <w:t xml:space="preserve"> тәрбия һәм </w:t>
      </w:r>
      <w:proofErr w:type="spellStart"/>
      <w:r>
        <w:rPr>
          <w:sz w:val="28"/>
          <w:szCs w:val="28"/>
        </w:rPr>
        <w:t>белем</w:t>
      </w:r>
      <w:proofErr w:type="spellEnd"/>
      <w:r>
        <w:rPr>
          <w:sz w:val="28"/>
          <w:szCs w:val="28"/>
        </w:rPr>
        <w:t xml:space="preserve"> бирү (программаның милли-төбәк юнәлеше</w:t>
      </w:r>
      <w:r>
        <w:rPr>
          <w:sz w:val="28"/>
          <w:szCs w:val="28"/>
          <w:lang w:val="tt-RU"/>
        </w:rPr>
        <w:t>)</w:t>
      </w:r>
      <w:r>
        <w:rPr>
          <w:sz w:val="28"/>
          <w:szCs w:val="28"/>
        </w:rPr>
        <w:t xml:space="preserve">. – Казан, 2009, </w:t>
      </w:r>
      <w:proofErr w:type="spellStart"/>
      <w:r>
        <w:rPr>
          <w:sz w:val="28"/>
          <w:szCs w:val="28"/>
        </w:rPr>
        <w:t>авторлар</w:t>
      </w:r>
      <w:proofErr w:type="spellEnd"/>
      <w:r>
        <w:rPr>
          <w:sz w:val="28"/>
          <w:szCs w:val="28"/>
        </w:rPr>
        <w:t xml:space="preserve">: К.В. </w:t>
      </w:r>
      <w:proofErr w:type="spellStart"/>
      <w:r>
        <w:rPr>
          <w:sz w:val="28"/>
          <w:szCs w:val="28"/>
        </w:rPr>
        <w:t>Закирова</w:t>
      </w:r>
      <w:proofErr w:type="spellEnd"/>
      <w:r>
        <w:rPr>
          <w:sz w:val="28"/>
          <w:szCs w:val="28"/>
        </w:rPr>
        <w:t xml:space="preserve">, Р.А. </w:t>
      </w:r>
      <w:proofErr w:type="spellStart"/>
      <w:r>
        <w:rPr>
          <w:sz w:val="28"/>
          <w:szCs w:val="28"/>
        </w:rPr>
        <w:t>Борганова</w:t>
      </w:r>
      <w:proofErr w:type="spellEnd"/>
      <w:proofErr w:type="gramStart"/>
      <w:r>
        <w:rPr>
          <w:sz w:val="28"/>
          <w:szCs w:val="28"/>
        </w:rPr>
        <w:t>, һ.</w:t>
      </w:r>
      <w:proofErr w:type="gramEnd"/>
      <w:r>
        <w:rPr>
          <w:sz w:val="28"/>
          <w:szCs w:val="28"/>
        </w:rPr>
        <w:t xml:space="preserve">б. </w:t>
      </w:r>
    </w:p>
    <w:p w:rsidR="004F78AE" w:rsidRDefault="004F78AE" w:rsidP="004F78AE">
      <w:pPr>
        <w:pStyle w:val="Default"/>
        <w:rPr>
          <w:sz w:val="28"/>
          <w:szCs w:val="28"/>
        </w:rPr>
      </w:pPr>
    </w:p>
    <w:p w:rsidR="004F78AE" w:rsidRDefault="004F78AE" w:rsidP="004F78AE">
      <w:pPr>
        <w:tabs>
          <w:tab w:val="left" w:pos="709"/>
        </w:tabs>
        <w:spacing w:line="276" w:lineRule="auto"/>
        <w:jc w:val="center"/>
        <w:rPr>
          <w:b/>
          <w:color w:val="0000FF"/>
          <w:sz w:val="44"/>
          <w:szCs w:val="44"/>
          <w:lang w:val="tt-RU"/>
        </w:rPr>
      </w:pPr>
      <w:proofErr w:type="spellStart"/>
      <w:r>
        <w:rPr>
          <w:b/>
          <w:bCs/>
          <w:color w:val="0000FF"/>
          <w:sz w:val="28"/>
          <w:szCs w:val="28"/>
        </w:rPr>
        <w:t>Парциаль</w:t>
      </w:r>
      <w:proofErr w:type="spellEnd"/>
      <w:r>
        <w:rPr>
          <w:b/>
          <w:bCs/>
          <w:color w:val="0000FF"/>
          <w:sz w:val="28"/>
          <w:szCs w:val="28"/>
        </w:rPr>
        <w:t xml:space="preserve"> </w:t>
      </w:r>
      <w:proofErr w:type="spellStart"/>
      <w:r>
        <w:rPr>
          <w:b/>
          <w:bCs/>
          <w:color w:val="0000FF"/>
          <w:sz w:val="28"/>
          <w:szCs w:val="28"/>
        </w:rPr>
        <w:t>программалар</w:t>
      </w:r>
      <w:proofErr w:type="spellEnd"/>
      <w:r>
        <w:rPr>
          <w:b/>
          <w:bCs/>
          <w:color w:val="0000FF"/>
          <w:sz w:val="28"/>
          <w:szCs w:val="28"/>
        </w:rPr>
        <w:t>:</w:t>
      </w:r>
    </w:p>
    <w:p w:rsidR="004F78AE" w:rsidRDefault="004F78AE" w:rsidP="004F78AE">
      <w:pPr>
        <w:pStyle w:val="Default"/>
        <w:rPr>
          <w:sz w:val="28"/>
          <w:szCs w:val="28"/>
        </w:rPr>
      </w:pPr>
      <w:r>
        <w:rPr>
          <w:sz w:val="28"/>
          <w:szCs w:val="28"/>
        </w:rPr>
        <w:t xml:space="preserve">1. “Мәктәпкәчә яшьтәге </w:t>
      </w:r>
      <w:proofErr w:type="spellStart"/>
      <w:r>
        <w:rPr>
          <w:sz w:val="28"/>
          <w:szCs w:val="28"/>
        </w:rPr>
        <w:t>балаларга</w:t>
      </w:r>
      <w:proofErr w:type="spellEnd"/>
      <w:r>
        <w:rPr>
          <w:sz w:val="28"/>
          <w:szCs w:val="28"/>
        </w:rPr>
        <w:t xml:space="preserve"> </w:t>
      </w:r>
      <w:proofErr w:type="spellStart"/>
      <w:r>
        <w:rPr>
          <w:sz w:val="28"/>
          <w:szCs w:val="28"/>
        </w:rPr>
        <w:t>экологик</w:t>
      </w:r>
      <w:proofErr w:type="spellEnd"/>
      <w:r>
        <w:rPr>
          <w:sz w:val="28"/>
          <w:szCs w:val="28"/>
        </w:rPr>
        <w:t xml:space="preserve"> тәрбия бирү </w:t>
      </w:r>
      <w:proofErr w:type="spellStart"/>
      <w:r>
        <w:rPr>
          <w:sz w:val="28"/>
          <w:szCs w:val="28"/>
        </w:rPr>
        <w:t>программасы</w:t>
      </w:r>
      <w:proofErr w:type="spellEnd"/>
      <w:r>
        <w:rPr>
          <w:sz w:val="28"/>
          <w:szCs w:val="28"/>
        </w:rPr>
        <w:t xml:space="preserve">”, Казан, 1994, </w:t>
      </w:r>
      <w:proofErr w:type="spellStart"/>
      <w:r>
        <w:rPr>
          <w:sz w:val="28"/>
          <w:szCs w:val="28"/>
        </w:rPr>
        <w:t>Н.Г.Калегина</w:t>
      </w:r>
      <w:proofErr w:type="spellEnd"/>
      <w:r>
        <w:rPr>
          <w:sz w:val="28"/>
          <w:szCs w:val="28"/>
        </w:rPr>
        <w:t xml:space="preserve">; </w:t>
      </w:r>
    </w:p>
    <w:p w:rsidR="004F78AE" w:rsidRDefault="004F78AE" w:rsidP="004F78AE">
      <w:pPr>
        <w:pStyle w:val="Default"/>
        <w:rPr>
          <w:sz w:val="28"/>
          <w:szCs w:val="28"/>
        </w:rPr>
      </w:pPr>
      <w:r>
        <w:rPr>
          <w:sz w:val="28"/>
          <w:szCs w:val="28"/>
        </w:rPr>
        <w:t>2. “</w:t>
      </w:r>
      <w:proofErr w:type="spellStart"/>
      <w:r>
        <w:rPr>
          <w:sz w:val="28"/>
          <w:szCs w:val="28"/>
        </w:rPr>
        <w:t>Туган</w:t>
      </w:r>
      <w:proofErr w:type="spellEnd"/>
      <w:r>
        <w:rPr>
          <w:sz w:val="28"/>
          <w:szCs w:val="28"/>
        </w:rPr>
        <w:t xml:space="preserve"> як </w:t>
      </w:r>
      <w:proofErr w:type="spellStart"/>
      <w:r>
        <w:rPr>
          <w:sz w:val="28"/>
          <w:szCs w:val="28"/>
        </w:rPr>
        <w:t>табигате</w:t>
      </w:r>
      <w:proofErr w:type="spellEnd"/>
      <w:r>
        <w:rPr>
          <w:sz w:val="28"/>
          <w:szCs w:val="28"/>
        </w:rPr>
        <w:t xml:space="preserve"> белән </w:t>
      </w:r>
      <w:proofErr w:type="spellStart"/>
      <w:r>
        <w:rPr>
          <w:sz w:val="28"/>
          <w:szCs w:val="28"/>
        </w:rPr>
        <w:t>таныштыру</w:t>
      </w:r>
      <w:proofErr w:type="spellEnd"/>
      <w:r>
        <w:rPr>
          <w:sz w:val="28"/>
          <w:szCs w:val="28"/>
        </w:rPr>
        <w:t xml:space="preserve">”, Казан, 1997, </w:t>
      </w:r>
      <w:proofErr w:type="spellStart"/>
      <w:r>
        <w:rPr>
          <w:sz w:val="28"/>
          <w:szCs w:val="28"/>
        </w:rPr>
        <w:t>Р.Г.Борханова</w:t>
      </w:r>
      <w:proofErr w:type="spellEnd"/>
      <w:r>
        <w:rPr>
          <w:sz w:val="28"/>
          <w:szCs w:val="28"/>
        </w:rPr>
        <w:t xml:space="preserve">; </w:t>
      </w:r>
    </w:p>
    <w:p w:rsidR="004F78AE" w:rsidRDefault="004F78AE" w:rsidP="004F78AE">
      <w:pPr>
        <w:pStyle w:val="Default"/>
        <w:rPr>
          <w:sz w:val="28"/>
          <w:szCs w:val="28"/>
        </w:rPr>
      </w:pPr>
      <w:r>
        <w:rPr>
          <w:sz w:val="28"/>
          <w:szCs w:val="28"/>
        </w:rPr>
        <w:t>3. “</w:t>
      </w:r>
      <w:proofErr w:type="spellStart"/>
      <w:r>
        <w:rPr>
          <w:sz w:val="28"/>
          <w:szCs w:val="28"/>
        </w:rPr>
        <w:t>Балалар</w:t>
      </w:r>
      <w:proofErr w:type="spellEnd"/>
      <w:r>
        <w:rPr>
          <w:sz w:val="28"/>
          <w:szCs w:val="28"/>
        </w:rPr>
        <w:t xml:space="preserve"> </w:t>
      </w:r>
      <w:proofErr w:type="spellStart"/>
      <w:r>
        <w:rPr>
          <w:sz w:val="28"/>
          <w:szCs w:val="28"/>
        </w:rPr>
        <w:t>бакчаларында</w:t>
      </w:r>
      <w:proofErr w:type="spellEnd"/>
      <w:r>
        <w:rPr>
          <w:sz w:val="28"/>
          <w:szCs w:val="28"/>
        </w:rPr>
        <w:t xml:space="preserve"> сөйләм </w:t>
      </w:r>
      <w:proofErr w:type="spellStart"/>
      <w:r>
        <w:rPr>
          <w:sz w:val="28"/>
          <w:szCs w:val="28"/>
        </w:rPr>
        <w:t>телен</w:t>
      </w:r>
      <w:proofErr w:type="spellEnd"/>
      <w:r>
        <w:rPr>
          <w:sz w:val="28"/>
          <w:szCs w:val="28"/>
        </w:rPr>
        <w:t xml:space="preserve"> үстерү </w:t>
      </w:r>
      <w:proofErr w:type="spellStart"/>
      <w:r>
        <w:rPr>
          <w:sz w:val="28"/>
          <w:szCs w:val="28"/>
        </w:rPr>
        <w:t>программасы</w:t>
      </w:r>
      <w:proofErr w:type="spellEnd"/>
      <w:r>
        <w:rPr>
          <w:sz w:val="28"/>
          <w:szCs w:val="28"/>
        </w:rPr>
        <w:t xml:space="preserve">”, Казан, </w:t>
      </w:r>
      <w:smartTag w:uri="urn:schemas-microsoft-com:office:smarttags" w:element="metricconverter">
        <w:smartTagPr>
          <w:attr w:name="ProductID" w:val="2004 М"/>
        </w:smartTagPr>
        <w:r>
          <w:rPr>
            <w:sz w:val="28"/>
            <w:szCs w:val="28"/>
          </w:rPr>
          <w:t xml:space="preserve">2004 </w:t>
        </w:r>
        <w:proofErr w:type="spellStart"/>
        <w:r>
          <w:rPr>
            <w:sz w:val="28"/>
            <w:szCs w:val="28"/>
          </w:rPr>
          <w:t>М</w:t>
        </w:r>
      </w:smartTag>
      <w:r>
        <w:rPr>
          <w:sz w:val="28"/>
          <w:szCs w:val="28"/>
        </w:rPr>
        <w:t>.Ф.Кашапова</w:t>
      </w:r>
      <w:proofErr w:type="spellEnd"/>
      <w:r>
        <w:rPr>
          <w:sz w:val="28"/>
          <w:szCs w:val="28"/>
        </w:rPr>
        <w:t xml:space="preserve">; </w:t>
      </w:r>
    </w:p>
    <w:p w:rsidR="004F78AE" w:rsidRDefault="004F78AE" w:rsidP="004F78AE">
      <w:pPr>
        <w:pStyle w:val="Default"/>
        <w:rPr>
          <w:sz w:val="28"/>
          <w:szCs w:val="28"/>
        </w:rPr>
      </w:pPr>
      <w:r>
        <w:rPr>
          <w:sz w:val="28"/>
          <w:szCs w:val="28"/>
        </w:rPr>
        <w:t xml:space="preserve">4. “Физкультура шөгыльләрендә стандарт </w:t>
      </w:r>
      <w:proofErr w:type="spellStart"/>
      <w:r>
        <w:rPr>
          <w:sz w:val="28"/>
          <w:szCs w:val="28"/>
        </w:rPr>
        <w:t>булмаган</w:t>
      </w:r>
      <w:proofErr w:type="spellEnd"/>
      <w:r>
        <w:rPr>
          <w:sz w:val="28"/>
          <w:szCs w:val="28"/>
        </w:rPr>
        <w:t xml:space="preserve"> җиһазлар </w:t>
      </w:r>
      <w:proofErr w:type="spellStart"/>
      <w:r>
        <w:rPr>
          <w:sz w:val="28"/>
          <w:szCs w:val="28"/>
        </w:rPr>
        <w:t>куллану</w:t>
      </w:r>
      <w:proofErr w:type="spellEnd"/>
      <w:r>
        <w:rPr>
          <w:sz w:val="28"/>
          <w:szCs w:val="28"/>
        </w:rPr>
        <w:t>”</w:t>
      </w:r>
      <w:proofErr w:type="gramStart"/>
      <w:r>
        <w:rPr>
          <w:sz w:val="28"/>
          <w:szCs w:val="28"/>
        </w:rPr>
        <w:t xml:space="preserve"> ,</w:t>
      </w:r>
      <w:proofErr w:type="gramEnd"/>
      <w:r>
        <w:rPr>
          <w:sz w:val="28"/>
          <w:szCs w:val="28"/>
        </w:rPr>
        <w:t xml:space="preserve">Ижевск, 1989, </w:t>
      </w:r>
      <w:proofErr w:type="spellStart"/>
      <w:r>
        <w:rPr>
          <w:sz w:val="28"/>
          <w:szCs w:val="28"/>
        </w:rPr>
        <w:t>А.А.Дулин</w:t>
      </w:r>
      <w:proofErr w:type="spellEnd"/>
      <w:r>
        <w:rPr>
          <w:sz w:val="28"/>
          <w:szCs w:val="28"/>
        </w:rPr>
        <w:t xml:space="preserve">; </w:t>
      </w:r>
    </w:p>
    <w:p w:rsidR="004F78AE" w:rsidRDefault="004F78AE" w:rsidP="004F78AE">
      <w:pPr>
        <w:pStyle w:val="Default"/>
        <w:rPr>
          <w:sz w:val="28"/>
          <w:szCs w:val="28"/>
        </w:rPr>
      </w:pPr>
      <w:r>
        <w:rPr>
          <w:sz w:val="28"/>
          <w:szCs w:val="28"/>
        </w:rPr>
        <w:t xml:space="preserve">5. “Мәктәпкәчә яшьтәге балаларның </w:t>
      </w:r>
      <w:proofErr w:type="spellStart"/>
      <w:r>
        <w:rPr>
          <w:sz w:val="28"/>
          <w:szCs w:val="28"/>
        </w:rPr>
        <w:t>тормыш</w:t>
      </w:r>
      <w:proofErr w:type="spellEnd"/>
      <w:r>
        <w:rPr>
          <w:sz w:val="28"/>
          <w:szCs w:val="28"/>
        </w:rPr>
        <w:t xml:space="preserve"> </w:t>
      </w:r>
      <w:proofErr w:type="spellStart"/>
      <w:r>
        <w:rPr>
          <w:sz w:val="28"/>
          <w:szCs w:val="28"/>
        </w:rPr>
        <w:t>иминлеге</w:t>
      </w:r>
      <w:proofErr w:type="spellEnd"/>
      <w:r>
        <w:rPr>
          <w:sz w:val="28"/>
          <w:szCs w:val="28"/>
        </w:rPr>
        <w:t xml:space="preserve"> нигезләре”, </w:t>
      </w:r>
      <w:proofErr w:type="spellStart"/>
      <w:r>
        <w:rPr>
          <w:sz w:val="28"/>
          <w:szCs w:val="28"/>
        </w:rPr>
        <w:t>Р.Б.Стеркина</w:t>
      </w:r>
      <w:proofErr w:type="spellEnd"/>
      <w:r>
        <w:rPr>
          <w:sz w:val="28"/>
          <w:szCs w:val="28"/>
        </w:rPr>
        <w:t xml:space="preserve">, О.Л.Князева, Н.Л.Авдеева, “Детство-ПРЕСС”, 2002; </w:t>
      </w:r>
    </w:p>
    <w:p w:rsidR="004F78AE" w:rsidRDefault="004F78AE" w:rsidP="004F78AE">
      <w:pPr>
        <w:pStyle w:val="Default"/>
        <w:rPr>
          <w:sz w:val="28"/>
          <w:szCs w:val="28"/>
        </w:rPr>
      </w:pPr>
      <w:r>
        <w:rPr>
          <w:sz w:val="28"/>
          <w:szCs w:val="28"/>
        </w:rPr>
        <w:t>6. “</w:t>
      </w:r>
      <w:proofErr w:type="spellStart"/>
      <w:r>
        <w:rPr>
          <w:sz w:val="28"/>
          <w:szCs w:val="28"/>
        </w:rPr>
        <w:t>Туган</w:t>
      </w:r>
      <w:proofErr w:type="spellEnd"/>
      <w:r>
        <w:rPr>
          <w:sz w:val="28"/>
          <w:szCs w:val="28"/>
        </w:rPr>
        <w:t xml:space="preserve"> телдә сөйләшәбез”, </w:t>
      </w:r>
      <w:proofErr w:type="spellStart"/>
      <w:r>
        <w:rPr>
          <w:sz w:val="28"/>
          <w:szCs w:val="28"/>
        </w:rPr>
        <w:t>З.М.Зарипова</w:t>
      </w:r>
      <w:proofErr w:type="gramStart"/>
      <w:r>
        <w:rPr>
          <w:sz w:val="28"/>
          <w:szCs w:val="28"/>
        </w:rPr>
        <w:t>,Л</w:t>
      </w:r>
      <w:proofErr w:type="gramEnd"/>
      <w:r>
        <w:rPr>
          <w:sz w:val="28"/>
          <w:szCs w:val="28"/>
        </w:rPr>
        <w:t>.Н.Важиева</w:t>
      </w:r>
      <w:proofErr w:type="spellEnd"/>
      <w:r>
        <w:rPr>
          <w:sz w:val="28"/>
          <w:szCs w:val="28"/>
        </w:rPr>
        <w:t xml:space="preserve"> һ.б., Методик </w:t>
      </w:r>
      <w:proofErr w:type="spellStart"/>
      <w:r>
        <w:rPr>
          <w:sz w:val="28"/>
          <w:szCs w:val="28"/>
        </w:rPr>
        <w:t>кулланма</w:t>
      </w:r>
      <w:proofErr w:type="spellEnd"/>
      <w:r>
        <w:rPr>
          <w:sz w:val="28"/>
          <w:szCs w:val="28"/>
        </w:rPr>
        <w:t xml:space="preserve">. (2-7 </w:t>
      </w:r>
      <w:proofErr w:type="spellStart"/>
      <w:r>
        <w:rPr>
          <w:sz w:val="28"/>
          <w:szCs w:val="28"/>
        </w:rPr>
        <w:t>яшьлек</w:t>
      </w:r>
      <w:proofErr w:type="spellEnd"/>
      <w:r>
        <w:rPr>
          <w:sz w:val="28"/>
          <w:szCs w:val="28"/>
        </w:rPr>
        <w:t xml:space="preserve"> </w:t>
      </w:r>
      <w:proofErr w:type="spellStart"/>
      <w:r>
        <w:rPr>
          <w:sz w:val="28"/>
          <w:szCs w:val="28"/>
        </w:rPr>
        <w:t>балалар</w:t>
      </w:r>
      <w:proofErr w:type="spellEnd"/>
      <w:r>
        <w:rPr>
          <w:sz w:val="28"/>
          <w:szCs w:val="28"/>
        </w:rPr>
        <w:t xml:space="preserve"> өчен) - Казан, 2012; </w:t>
      </w:r>
    </w:p>
    <w:p w:rsidR="004F78AE" w:rsidRDefault="004F78AE" w:rsidP="004F78AE">
      <w:pPr>
        <w:pStyle w:val="Default"/>
        <w:rPr>
          <w:sz w:val="28"/>
          <w:szCs w:val="28"/>
        </w:rPr>
      </w:pPr>
      <w:r>
        <w:rPr>
          <w:sz w:val="28"/>
          <w:szCs w:val="28"/>
        </w:rPr>
        <w:t xml:space="preserve">7. “Ладушки”, </w:t>
      </w:r>
      <w:proofErr w:type="spellStart"/>
      <w:r>
        <w:rPr>
          <w:sz w:val="28"/>
          <w:szCs w:val="28"/>
        </w:rPr>
        <w:t>И.М.Каплунова</w:t>
      </w:r>
      <w:proofErr w:type="spellEnd"/>
      <w:r>
        <w:rPr>
          <w:sz w:val="28"/>
          <w:szCs w:val="28"/>
        </w:rPr>
        <w:t xml:space="preserve">, </w:t>
      </w:r>
      <w:proofErr w:type="spellStart"/>
      <w:r>
        <w:rPr>
          <w:sz w:val="28"/>
          <w:szCs w:val="28"/>
        </w:rPr>
        <w:t>И.А.Новоськольцева</w:t>
      </w:r>
      <w:proofErr w:type="spellEnd"/>
      <w:r>
        <w:rPr>
          <w:sz w:val="28"/>
          <w:szCs w:val="28"/>
        </w:rPr>
        <w:t xml:space="preserve">,- Санкт-Петербург, 1998; </w:t>
      </w:r>
    </w:p>
    <w:p w:rsidR="004F78AE" w:rsidRDefault="004F78AE" w:rsidP="004F78AE">
      <w:pPr>
        <w:tabs>
          <w:tab w:val="left" w:pos="709"/>
        </w:tabs>
        <w:spacing w:line="276" w:lineRule="auto"/>
        <w:rPr>
          <w:b/>
          <w:color w:val="A50021"/>
          <w:sz w:val="44"/>
          <w:szCs w:val="44"/>
          <w:lang w:val="tt-RU"/>
        </w:rPr>
      </w:pPr>
      <w:r>
        <w:rPr>
          <w:sz w:val="28"/>
          <w:szCs w:val="28"/>
        </w:rPr>
        <w:t>8. “</w:t>
      </w:r>
      <w:proofErr w:type="spellStart"/>
      <w:r>
        <w:rPr>
          <w:sz w:val="28"/>
          <w:szCs w:val="28"/>
        </w:rPr>
        <w:t>Авазларны</w:t>
      </w:r>
      <w:proofErr w:type="spellEnd"/>
      <w:r>
        <w:rPr>
          <w:sz w:val="28"/>
          <w:szCs w:val="28"/>
        </w:rPr>
        <w:t xml:space="preserve"> </w:t>
      </w:r>
      <w:proofErr w:type="spellStart"/>
      <w:r>
        <w:rPr>
          <w:sz w:val="28"/>
          <w:szCs w:val="28"/>
        </w:rPr>
        <w:t>уйнатып</w:t>
      </w:r>
      <w:proofErr w:type="spellEnd"/>
      <w:r>
        <w:rPr>
          <w:sz w:val="28"/>
          <w:szCs w:val="28"/>
        </w:rPr>
        <w:t xml:space="preserve">”; </w:t>
      </w:r>
      <w:proofErr w:type="gramStart"/>
      <w:r>
        <w:rPr>
          <w:sz w:val="28"/>
          <w:szCs w:val="28"/>
        </w:rPr>
        <w:t>Ш</w:t>
      </w:r>
      <w:proofErr w:type="gramEnd"/>
      <w:r>
        <w:rPr>
          <w:sz w:val="28"/>
          <w:szCs w:val="28"/>
        </w:rPr>
        <w:t xml:space="preserve">әехова Р.К., Мәктәпкә әзерлек төркемендә эшләүче тәрбиячеләр өчен методик </w:t>
      </w:r>
      <w:proofErr w:type="spellStart"/>
      <w:r>
        <w:rPr>
          <w:sz w:val="28"/>
          <w:szCs w:val="28"/>
        </w:rPr>
        <w:t>кулланма</w:t>
      </w:r>
      <w:proofErr w:type="spellEnd"/>
      <w:r>
        <w:rPr>
          <w:sz w:val="28"/>
          <w:szCs w:val="28"/>
        </w:rPr>
        <w:t>.- Казан, 2011;</w:t>
      </w:r>
    </w:p>
    <w:p w:rsidR="004F78AE" w:rsidRDefault="004F78AE" w:rsidP="004F78AE">
      <w:pPr>
        <w:pStyle w:val="Default"/>
        <w:rPr>
          <w:sz w:val="28"/>
          <w:szCs w:val="28"/>
        </w:rPr>
      </w:pPr>
      <w:r>
        <w:rPr>
          <w:sz w:val="28"/>
          <w:szCs w:val="28"/>
        </w:rPr>
        <w:t xml:space="preserve">9. “Гаиләдә һәм </w:t>
      </w:r>
      <w:proofErr w:type="spellStart"/>
      <w:r>
        <w:rPr>
          <w:sz w:val="28"/>
          <w:szCs w:val="28"/>
        </w:rPr>
        <w:t>балалар</w:t>
      </w:r>
      <w:proofErr w:type="spellEnd"/>
      <w:r>
        <w:rPr>
          <w:sz w:val="28"/>
          <w:szCs w:val="28"/>
        </w:rPr>
        <w:t xml:space="preserve"> </w:t>
      </w:r>
      <w:proofErr w:type="spellStart"/>
      <w:r>
        <w:rPr>
          <w:sz w:val="28"/>
          <w:szCs w:val="28"/>
        </w:rPr>
        <w:t>бакчасында</w:t>
      </w:r>
      <w:proofErr w:type="spellEnd"/>
      <w:r>
        <w:rPr>
          <w:sz w:val="28"/>
          <w:szCs w:val="28"/>
        </w:rPr>
        <w:t xml:space="preserve"> әхлак тәрбиясе”</w:t>
      </w:r>
      <w:proofErr w:type="gramStart"/>
      <w:r>
        <w:rPr>
          <w:sz w:val="28"/>
          <w:szCs w:val="28"/>
        </w:rPr>
        <w:t>,З</w:t>
      </w:r>
      <w:proofErr w:type="gramEnd"/>
      <w:r>
        <w:rPr>
          <w:sz w:val="28"/>
          <w:szCs w:val="28"/>
        </w:rPr>
        <w:t xml:space="preserve">акирова К.В.- Казан, 1999; </w:t>
      </w:r>
    </w:p>
    <w:p w:rsidR="00EC2A61" w:rsidRDefault="00EC2A61" w:rsidP="00EC2A61">
      <w:pPr>
        <w:pStyle w:val="Default"/>
        <w:rPr>
          <w:sz w:val="28"/>
          <w:szCs w:val="28"/>
          <w:lang w:val="tt-RU"/>
        </w:rPr>
      </w:pPr>
      <w:r>
        <w:rPr>
          <w:sz w:val="28"/>
          <w:szCs w:val="28"/>
        </w:rPr>
        <w:t xml:space="preserve">10. “Математика для дошкольников”, </w:t>
      </w:r>
      <w:proofErr w:type="spellStart"/>
      <w:r>
        <w:rPr>
          <w:sz w:val="28"/>
          <w:szCs w:val="28"/>
        </w:rPr>
        <w:t>Е.В.Колесникова</w:t>
      </w:r>
      <w:proofErr w:type="gramStart"/>
      <w:r>
        <w:rPr>
          <w:sz w:val="28"/>
          <w:szCs w:val="28"/>
        </w:rPr>
        <w:t>,-</w:t>
      </w:r>
      <w:proofErr w:type="gramEnd"/>
      <w:r>
        <w:rPr>
          <w:sz w:val="28"/>
          <w:szCs w:val="28"/>
        </w:rPr>
        <w:t>Москва</w:t>
      </w:r>
      <w:proofErr w:type="spellEnd"/>
      <w:r>
        <w:rPr>
          <w:sz w:val="28"/>
          <w:szCs w:val="28"/>
        </w:rPr>
        <w:t xml:space="preserve">, 2002; </w:t>
      </w:r>
    </w:p>
    <w:p w:rsidR="00EC2A61" w:rsidRDefault="00EC2A61" w:rsidP="00EC2A61">
      <w:pPr>
        <w:shd w:val="clear" w:color="auto" w:fill="FFFFFF"/>
        <w:autoSpaceDE w:val="0"/>
        <w:autoSpaceDN w:val="0"/>
        <w:adjustRightInd w:val="0"/>
        <w:jc w:val="both"/>
        <w:rPr>
          <w:sz w:val="28"/>
          <w:szCs w:val="28"/>
        </w:rPr>
      </w:pPr>
      <w:r>
        <w:rPr>
          <w:color w:val="000000"/>
          <w:sz w:val="28"/>
          <w:szCs w:val="28"/>
        </w:rPr>
        <w:t>В работе с детьми используются коррекционно-педагогические программы:</w:t>
      </w:r>
    </w:p>
    <w:p w:rsidR="00EC2A61" w:rsidRDefault="00EC2A61" w:rsidP="00EC2A61">
      <w:pPr>
        <w:shd w:val="clear" w:color="auto" w:fill="FFFFFF"/>
        <w:autoSpaceDE w:val="0"/>
        <w:autoSpaceDN w:val="0"/>
        <w:adjustRightInd w:val="0"/>
        <w:jc w:val="both"/>
        <w:rPr>
          <w:color w:val="000000"/>
          <w:sz w:val="28"/>
          <w:szCs w:val="28"/>
        </w:rPr>
      </w:pPr>
      <w:r>
        <w:rPr>
          <w:color w:val="000000"/>
          <w:sz w:val="28"/>
          <w:szCs w:val="28"/>
        </w:rPr>
        <w:t xml:space="preserve">      1. Т.Б. Филичева, Г.Н.Чиркина «Подготовка детей с ОНР в условиях специального</w:t>
      </w:r>
      <w:r>
        <w:rPr>
          <w:sz w:val="28"/>
          <w:szCs w:val="28"/>
        </w:rPr>
        <w:t xml:space="preserve"> </w:t>
      </w:r>
      <w:r>
        <w:rPr>
          <w:color w:val="000000"/>
          <w:sz w:val="28"/>
          <w:szCs w:val="28"/>
        </w:rPr>
        <w:t>детского сада».</w:t>
      </w:r>
    </w:p>
    <w:p w:rsidR="00EC2A61" w:rsidRDefault="00EC2A61" w:rsidP="00EC2A61">
      <w:pPr>
        <w:shd w:val="clear" w:color="auto" w:fill="FFFFFF"/>
        <w:autoSpaceDE w:val="0"/>
        <w:autoSpaceDN w:val="0"/>
        <w:adjustRightInd w:val="0"/>
        <w:jc w:val="both"/>
        <w:rPr>
          <w:sz w:val="28"/>
          <w:szCs w:val="28"/>
        </w:rPr>
      </w:pPr>
      <w:r>
        <w:rPr>
          <w:color w:val="000000"/>
          <w:sz w:val="28"/>
          <w:szCs w:val="28"/>
        </w:rPr>
        <w:t xml:space="preserve">     2.Т.Б. Филичева, Г.Н. Чиркина «Программа обучения и воспитания детей с ФФН».</w:t>
      </w:r>
    </w:p>
    <w:p w:rsidR="00EC2A61" w:rsidRDefault="00EC2A61" w:rsidP="00EC2A61">
      <w:pPr>
        <w:shd w:val="clear" w:color="auto" w:fill="FFFFFF"/>
        <w:autoSpaceDE w:val="0"/>
        <w:autoSpaceDN w:val="0"/>
        <w:adjustRightInd w:val="0"/>
        <w:jc w:val="both"/>
        <w:rPr>
          <w:color w:val="000000"/>
          <w:sz w:val="28"/>
          <w:szCs w:val="28"/>
        </w:rPr>
      </w:pPr>
      <w:r>
        <w:rPr>
          <w:color w:val="000000"/>
          <w:sz w:val="28"/>
          <w:szCs w:val="28"/>
        </w:rPr>
        <w:t xml:space="preserve">     3.Т.Б. Филичева, Г.Н. Чиркина «Программа коррекционного воспитания и обучения</w:t>
      </w:r>
      <w:r>
        <w:rPr>
          <w:sz w:val="28"/>
          <w:szCs w:val="28"/>
        </w:rPr>
        <w:t xml:space="preserve"> </w:t>
      </w:r>
      <w:r>
        <w:rPr>
          <w:color w:val="000000"/>
          <w:sz w:val="28"/>
          <w:szCs w:val="28"/>
        </w:rPr>
        <w:t>детей с ОНР» (подготовительная группа).</w:t>
      </w:r>
    </w:p>
    <w:p w:rsidR="004F78AE" w:rsidRPr="00EC2A61" w:rsidRDefault="004F78AE" w:rsidP="004F78AE">
      <w:pPr>
        <w:pStyle w:val="Default"/>
        <w:rPr>
          <w:sz w:val="28"/>
          <w:szCs w:val="28"/>
        </w:rPr>
      </w:pPr>
      <w:r>
        <w:rPr>
          <w:sz w:val="28"/>
          <w:szCs w:val="28"/>
        </w:rPr>
        <w:t xml:space="preserve"> 11. </w:t>
      </w:r>
      <w:proofErr w:type="spellStart"/>
      <w:r>
        <w:rPr>
          <w:sz w:val="28"/>
          <w:szCs w:val="28"/>
        </w:rPr>
        <w:t>Балалар</w:t>
      </w:r>
      <w:proofErr w:type="spellEnd"/>
      <w:r>
        <w:rPr>
          <w:sz w:val="28"/>
          <w:szCs w:val="28"/>
        </w:rPr>
        <w:t xml:space="preserve"> </w:t>
      </w:r>
      <w:proofErr w:type="spellStart"/>
      <w:r>
        <w:rPr>
          <w:sz w:val="28"/>
          <w:szCs w:val="28"/>
        </w:rPr>
        <w:t>бакчасында</w:t>
      </w:r>
      <w:proofErr w:type="spellEnd"/>
      <w:r>
        <w:rPr>
          <w:sz w:val="28"/>
          <w:szCs w:val="28"/>
        </w:rPr>
        <w:t xml:space="preserve"> балаларның программа </w:t>
      </w:r>
      <w:proofErr w:type="spellStart"/>
      <w:r>
        <w:rPr>
          <w:sz w:val="28"/>
          <w:szCs w:val="28"/>
        </w:rPr>
        <w:t>бурычларын</w:t>
      </w:r>
      <w:proofErr w:type="spellEnd"/>
      <w:r>
        <w:rPr>
          <w:sz w:val="28"/>
          <w:szCs w:val="28"/>
        </w:rPr>
        <w:t xml:space="preserve"> үзләштерү </w:t>
      </w:r>
      <w:proofErr w:type="spellStart"/>
      <w:r>
        <w:rPr>
          <w:sz w:val="28"/>
          <w:szCs w:val="28"/>
        </w:rPr>
        <w:t>мониторингы</w:t>
      </w:r>
      <w:proofErr w:type="spellEnd"/>
      <w:r>
        <w:rPr>
          <w:sz w:val="28"/>
          <w:szCs w:val="28"/>
        </w:rPr>
        <w:t xml:space="preserve"> </w:t>
      </w:r>
      <w:proofErr w:type="spellStart"/>
      <w:r>
        <w:rPr>
          <w:sz w:val="28"/>
          <w:szCs w:val="28"/>
        </w:rPr>
        <w:t>алып</w:t>
      </w:r>
      <w:proofErr w:type="spellEnd"/>
      <w:r>
        <w:rPr>
          <w:sz w:val="28"/>
          <w:szCs w:val="28"/>
        </w:rPr>
        <w:t xml:space="preserve"> </w:t>
      </w:r>
      <w:proofErr w:type="spellStart"/>
      <w:r>
        <w:rPr>
          <w:sz w:val="28"/>
          <w:szCs w:val="28"/>
        </w:rPr>
        <w:t>барыла</w:t>
      </w:r>
      <w:proofErr w:type="spellEnd"/>
      <w:r>
        <w:rPr>
          <w:sz w:val="28"/>
          <w:szCs w:val="28"/>
        </w:rPr>
        <w:t xml:space="preserve">. </w:t>
      </w:r>
      <w:proofErr w:type="spellStart"/>
      <w:r>
        <w:rPr>
          <w:sz w:val="28"/>
          <w:szCs w:val="28"/>
        </w:rPr>
        <w:t>Елга</w:t>
      </w:r>
      <w:proofErr w:type="spellEnd"/>
      <w:r>
        <w:rPr>
          <w:sz w:val="28"/>
          <w:szCs w:val="28"/>
        </w:rPr>
        <w:t xml:space="preserve"> </w:t>
      </w:r>
      <w:proofErr w:type="spellStart"/>
      <w:r>
        <w:rPr>
          <w:sz w:val="28"/>
          <w:szCs w:val="28"/>
        </w:rPr>
        <w:t>ике</w:t>
      </w:r>
      <w:proofErr w:type="spellEnd"/>
      <w:r>
        <w:rPr>
          <w:sz w:val="28"/>
          <w:szCs w:val="28"/>
        </w:rPr>
        <w:t xml:space="preserve"> </w:t>
      </w:r>
      <w:proofErr w:type="spellStart"/>
      <w:r>
        <w:rPr>
          <w:sz w:val="28"/>
          <w:szCs w:val="28"/>
        </w:rPr>
        <w:t>тапкыр</w:t>
      </w:r>
      <w:proofErr w:type="spellEnd"/>
      <w:r>
        <w:rPr>
          <w:sz w:val="28"/>
          <w:szCs w:val="28"/>
        </w:rPr>
        <w:t xml:space="preserve"> (</w:t>
      </w:r>
      <w:r>
        <w:rPr>
          <w:sz w:val="28"/>
          <w:szCs w:val="28"/>
          <w:lang w:val="tt-RU"/>
        </w:rPr>
        <w:t>ноябр</w:t>
      </w:r>
      <w:proofErr w:type="spellStart"/>
      <w:r>
        <w:rPr>
          <w:sz w:val="28"/>
          <w:szCs w:val="28"/>
        </w:rPr>
        <w:t>ь-апрель</w:t>
      </w:r>
      <w:proofErr w:type="spellEnd"/>
      <w:r>
        <w:rPr>
          <w:sz w:val="28"/>
          <w:szCs w:val="28"/>
        </w:rPr>
        <w:t xml:space="preserve">) педагогик диагностика үткәрелә. </w:t>
      </w:r>
    </w:p>
    <w:p w:rsidR="004F78AE" w:rsidRDefault="004F78AE" w:rsidP="004F78AE">
      <w:pPr>
        <w:pStyle w:val="Default"/>
        <w:rPr>
          <w:sz w:val="28"/>
          <w:szCs w:val="28"/>
          <w:lang w:val="tt-RU"/>
        </w:rPr>
      </w:pPr>
    </w:p>
    <w:p w:rsidR="00EC2A61" w:rsidRDefault="004F78AE" w:rsidP="00EC2A61">
      <w:pPr>
        <w:jc w:val="center"/>
        <w:rPr>
          <w:b/>
          <w:bCs/>
          <w:color w:val="0000FF"/>
          <w:sz w:val="28"/>
          <w:szCs w:val="28"/>
          <w:lang w:val="tt-RU"/>
        </w:rPr>
      </w:pPr>
      <w:r>
        <w:rPr>
          <w:b/>
          <w:bCs/>
          <w:color w:val="0000FF"/>
          <w:sz w:val="28"/>
          <w:szCs w:val="28"/>
          <w:lang w:val="tt-RU"/>
        </w:rPr>
        <w:t>Белем бирү программасын тормышка ашыру шартлары:</w:t>
      </w:r>
    </w:p>
    <w:p w:rsidR="004F78AE" w:rsidRPr="00EC2A61" w:rsidRDefault="004F78AE" w:rsidP="00EC2A61">
      <w:pPr>
        <w:jc w:val="center"/>
        <w:rPr>
          <w:b/>
          <w:bCs/>
          <w:color w:val="0000FF"/>
          <w:sz w:val="28"/>
          <w:szCs w:val="28"/>
          <w:lang w:val="tt-RU"/>
        </w:rPr>
      </w:pPr>
      <w:r>
        <w:rPr>
          <w:bCs/>
          <w:sz w:val="28"/>
          <w:szCs w:val="28"/>
          <w:lang w:val="tt-RU"/>
        </w:rPr>
        <w:lastRenderedPageBreak/>
        <w:t>Бакчада балаларның төрле яклап үсеше өчен шартлар тудырылды.</w:t>
      </w:r>
      <w:r>
        <w:rPr>
          <w:sz w:val="28"/>
          <w:szCs w:val="28"/>
          <w:lang w:val="tt-RU"/>
        </w:rPr>
        <w:t xml:space="preserve">  Белем һәм тәрбия бирү процессын дәүдәт стандартларына  яраклаштырып алып бардык, предмет-үсеш тирәлеген  балалар яшенә туры китереп җиһазладык.  Предмет-үсеш тирәлеге  балаларның кызыксынуларын һәм таләпләрне искә алып төзелде. Элементлар бала үсешенә ярдәм итәрлек итеп яраклаштырылды.  Уенның бала эшчәнлегендә төп ролне уйаганын һәм педагогларның   күпчелек  белем бирү бурычларын уен эшчәнлеге аша хәл итүләрен күз уңында тоып, 2014 - 2015 уку елында, эшчәнлек өчен  яңа алымнар  куллануга да шартлар тудырдык. Икетеллелеккә өйрәтүне тормышка ашыру максатыннан татар  теле кабинеты бар.  Төркемнәрдә рус һәм татар теле почмаклары булдырылды. Төркемнәрдә балалар эшләренә күргәзмәләр, ата-аналар өчен мини- китапханәләр  урнаштырдык.</w:t>
      </w:r>
    </w:p>
    <w:p w:rsidR="004F78AE" w:rsidRDefault="004F78AE" w:rsidP="004F78AE">
      <w:pPr>
        <w:ind w:right="109"/>
        <w:jc w:val="both"/>
        <w:rPr>
          <w:sz w:val="28"/>
          <w:szCs w:val="28"/>
          <w:lang w:val="tt-RU"/>
        </w:rPr>
      </w:pPr>
      <w:r>
        <w:rPr>
          <w:sz w:val="28"/>
          <w:szCs w:val="28"/>
          <w:lang w:val="tt-RU"/>
        </w:rPr>
        <w:t xml:space="preserve">       Гимнастик- музыкаль  залда  балалар белән иртәнге гимнастика, физкультура, музыка, шөгылләре, күңел ачу,театр эшчәнлеге,  бәйрәм иртәләре һәм башка  чаралара өчен кирәкле уен коралларын тулыландырылды: гармун, металлафон  погремушкалар,чәчәкләр, байраклар алдык, спорт инвентарьлары яңарттык.  Балалар белән тулысынча эшләргә һәм мотор тыгызлыгын тиешле дәрәҗәдә  үтәргә мөмкинлек тудырдык.</w:t>
      </w:r>
    </w:p>
    <w:p w:rsidR="004F78AE" w:rsidRDefault="004F78AE" w:rsidP="004F78AE">
      <w:pPr>
        <w:jc w:val="both"/>
        <w:rPr>
          <w:sz w:val="28"/>
          <w:szCs w:val="28"/>
          <w:lang w:val="tt-RU"/>
        </w:rPr>
      </w:pPr>
      <w:r>
        <w:rPr>
          <w:sz w:val="28"/>
          <w:szCs w:val="28"/>
          <w:lang w:val="tt-RU"/>
        </w:rPr>
        <w:t>Методик кабинетка норматив документлар, методик, балалар өчен матур әдәбият  һәм яңа укыту методик комплектлары кайтартылып эшчәнлектә файдаландык. Дидактик, күрсәтмә, таратма  материалларны  тышлап, эш дәфтәрләрен, мультимедиа чараларын   тиешле дәрәҗәдә кулландык.</w:t>
      </w:r>
    </w:p>
    <w:p w:rsidR="004F78AE" w:rsidRDefault="004F78AE" w:rsidP="004F78AE">
      <w:pPr>
        <w:jc w:val="both"/>
        <w:rPr>
          <w:sz w:val="28"/>
          <w:szCs w:val="28"/>
          <w:lang w:val="tt-RU"/>
        </w:rPr>
      </w:pPr>
      <w:r>
        <w:rPr>
          <w:sz w:val="28"/>
          <w:szCs w:val="28"/>
          <w:lang w:val="tt-RU"/>
        </w:rPr>
        <w:t xml:space="preserve">Татар  теле  бүлмәсендә балалар белән татар теле эшчәнлекләре узды, татар халык  көнкүреше, бизәкләре, татар халык уеннары, бармак уеннары, кул театрлары, йолалары, киемнәре белән  танышу буенча даими эшчәнлек алып барылды.  </w:t>
      </w:r>
    </w:p>
    <w:p w:rsidR="004F78AE" w:rsidRDefault="004F78AE" w:rsidP="004F78AE">
      <w:pPr>
        <w:pStyle w:val="Default"/>
        <w:rPr>
          <w:sz w:val="28"/>
          <w:szCs w:val="28"/>
          <w:lang w:val="tt-RU"/>
        </w:rPr>
      </w:pPr>
      <w:r>
        <w:rPr>
          <w:sz w:val="28"/>
          <w:szCs w:val="28"/>
          <w:lang w:val="tt-RU"/>
        </w:rPr>
        <w:t>Балаларны юлда йөрү кагыйдәләренә  еллык план нигезендә өйрәтүне алып бардык. Шулай ук  кабинет булдырып, анда эшчәнлек буенча ата-аналар эшләреннән конкурс- күргәзмәләр оештырдык.</w:t>
      </w:r>
    </w:p>
    <w:p w:rsidR="004F78AE" w:rsidRDefault="004F78AE" w:rsidP="004F78AE">
      <w:pPr>
        <w:jc w:val="both"/>
        <w:rPr>
          <w:sz w:val="28"/>
          <w:szCs w:val="28"/>
          <w:lang w:val="tt-RU"/>
        </w:rPr>
      </w:pPr>
      <w:r>
        <w:rPr>
          <w:sz w:val="28"/>
          <w:szCs w:val="28"/>
          <w:lang w:val="tt-RU"/>
        </w:rPr>
        <w:t xml:space="preserve">Бакчада территориясендә предмет-үсеш тирәлеге балаларның тормышларын  һәм сәламәтлекләрен күз уңында тотып оештырдык. Өч төркемдә  җәйге веранда, комлыклар, уен зоналары, кече спорт формаларын яңартып косметик ремонт ясадык. </w:t>
      </w:r>
    </w:p>
    <w:p w:rsidR="004F78AE" w:rsidRDefault="004F78AE" w:rsidP="004F78AE">
      <w:pPr>
        <w:jc w:val="both"/>
        <w:rPr>
          <w:lang w:val="tt-RU"/>
        </w:rPr>
      </w:pPr>
    </w:p>
    <w:p w:rsidR="004F78AE" w:rsidRDefault="004F78AE" w:rsidP="00EC2A61">
      <w:pPr>
        <w:pStyle w:val="a3"/>
        <w:spacing w:after="0" w:line="240" w:lineRule="auto"/>
        <w:ind w:left="0"/>
        <w:rPr>
          <w:rFonts w:ascii="Times New Roman" w:hAnsi="Times New Roman" w:cs="Times New Roman"/>
          <w:b/>
          <w:sz w:val="28"/>
          <w:szCs w:val="28"/>
          <w:lang w:val="tt-RU"/>
        </w:rPr>
      </w:pPr>
      <w:r>
        <w:rPr>
          <w:sz w:val="28"/>
          <w:szCs w:val="28"/>
          <w:lang w:val="tt-RU"/>
        </w:rPr>
        <w:t xml:space="preserve">     </w:t>
      </w:r>
      <w:r>
        <w:rPr>
          <w:rFonts w:ascii="Times New Roman" w:hAnsi="Times New Roman" w:cs="Times New Roman"/>
          <w:b/>
          <w:sz w:val="28"/>
          <w:szCs w:val="28"/>
          <w:lang w:val="tt-RU"/>
        </w:rPr>
        <w:t>Балаларга  ныклы  тәрбия  һәм  белем  бирү  максатыннан  бакчада   4 педагогик киңәшмә һәм  2 семинар – практикум узды:</w:t>
      </w:r>
    </w:p>
    <w:p w:rsidR="00EC2A61" w:rsidRDefault="00EC2A61" w:rsidP="00EC2A61">
      <w:pPr>
        <w:pStyle w:val="a3"/>
        <w:spacing w:after="0" w:line="240" w:lineRule="auto"/>
        <w:ind w:left="0"/>
        <w:rPr>
          <w:rFonts w:ascii="Times New Roman" w:hAnsi="Times New Roman" w:cs="Times New Roman"/>
          <w:b/>
          <w:sz w:val="28"/>
          <w:szCs w:val="28"/>
          <w:lang w:val="tt-RU"/>
        </w:rPr>
      </w:pPr>
    </w:p>
    <w:p w:rsidR="004F78AE" w:rsidRDefault="004F78AE" w:rsidP="004F78AE">
      <w:pPr>
        <w:jc w:val="both"/>
        <w:rPr>
          <w:sz w:val="28"/>
          <w:szCs w:val="28"/>
          <w:lang w:val="tt-RU"/>
        </w:rPr>
      </w:pPr>
      <w:r>
        <w:rPr>
          <w:sz w:val="28"/>
          <w:szCs w:val="28"/>
          <w:lang w:val="tt-RU"/>
        </w:rPr>
        <w:t xml:space="preserve">1. </w:t>
      </w:r>
      <w:r>
        <w:rPr>
          <w:b/>
          <w:sz w:val="28"/>
          <w:szCs w:val="28"/>
          <w:lang w:val="tt-RU"/>
        </w:rPr>
        <w:t>“Яңа уку елына керешү</w:t>
      </w:r>
      <w:r>
        <w:rPr>
          <w:sz w:val="28"/>
          <w:szCs w:val="28"/>
          <w:lang w:val="tt-RU"/>
        </w:rPr>
        <w:t>”- сентябрь аенда;</w:t>
      </w:r>
    </w:p>
    <w:p w:rsidR="004F78AE" w:rsidRDefault="004F78AE" w:rsidP="004F78AE">
      <w:pPr>
        <w:pStyle w:val="a3"/>
        <w:tabs>
          <w:tab w:val="left" w:pos="1080"/>
          <w:tab w:val="left" w:pos="7200"/>
        </w:tabs>
        <w:spacing w:after="0"/>
        <w:ind w:left="0"/>
        <w:rPr>
          <w:rFonts w:ascii="Times New Roman" w:hAnsi="Times New Roman" w:cs="Times New Roman"/>
          <w:sz w:val="28"/>
          <w:szCs w:val="28"/>
          <w:lang w:val="tt-RU"/>
        </w:rPr>
      </w:pPr>
      <w:r>
        <w:rPr>
          <w:rFonts w:ascii="Times New Roman" w:hAnsi="Times New Roman" w:cs="Times New Roman"/>
          <w:sz w:val="28"/>
          <w:szCs w:val="28"/>
          <w:lang w:val="tt-RU"/>
        </w:rPr>
        <w:t xml:space="preserve">2. </w:t>
      </w:r>
      <w:r>
        <w:rPr>
          <w:rFonts w:ascii="Times New Roman" w:hAnsi="Times New Roman" w:cs="Times New Roman"/>
          <w:b/>
          <w:sz w:val="28"/>
          <w:szCs w:val="28"/>
          <w:lang w:val="tt-RU"/>
        </w:rPr>
        <w:t>“</w:t>
      </w:r>
      <w:r>
        <w:rPr>
          <w:rFonts w:ascii="Times New Roman" w:hAnsi="Times New Roman" w:cs="Times New Roman"/>
          <w:b/>
          <w:bCs/>
          <w:sz w:val="28"/>
          <w:szCs w:val="28"/>
          <w:lang w:val="tt-RU"/>
        </w:rPr>
        <w:t>Балалар бакчасында  физик үсеш юнәлешендә югары шартлар тудыру</w:t>
      </w:r>
      <w:r>
        <w:rPr>
          <w:rFonts w:ascii="Times New Roman" w:hAnsi="Times New Roman" w:cs="Times New Roman"/>
          <w:b/>
          <w:sz w:val="28"/>
          <w:szCs w:val="28"/>
          <w:lang w:val="tt-RU"/>
        </w:rPr>
        <w:t>”</w:t>
      </w:r>
      <w:r>
        <w:rPr>
          <w:rFonts w:ascii="Times New Roman" w:hAnsi="Times New Roman" w:cs="Times New Roman"/>
          <w:sz w:val="28"/>
          <w:szCs w:val="28"/>
          <w:lang w:val="tt-RU"/>
        </w:rPr>
        <w:t xml:space="preserve">  </w:t>
      </w:r>
      <w:r>
        <w:rPr>
          <w:rFonts w:ascii="Times New Roman" w:hAnsi="Times New Roman" w:cs="Times New Roman"/>
          <w:b/>
          <w:sz w:val="28"/>
          <w:szCs w:val="28"/>
          <w:lang w:val="tt-RU"/>
        </w:rPr>
        <w:t>-</w:t>
      </w:r>
      <w:r>
        <w:rPr>
          <w:rFonts w:ascii="Times New Roman" w:hAnsi="Times New Roman" w:cs="Times New Roman"/>
          <w:sz w:val="28"/>
          <w:szCs w:val="28"/>
          <w:lang w:val="tt-RU"/>
        </w:rPr>
        <w:t>ноябрь  аенда;</w:t>
      </w:r>
    </w:p>
    <w:p w:rsidR="004F78AE" w:rsidRDefault="004F78AE" w:rsidP="004F78AE">
      <w:pPr>
        <w:rPr>
          <w:b/>
          <w:color w:val="000000"/>
          <w:sz w:val="28"/>
          <w:szCs w:val="28"/>
          <w:lang w:val="tt-RU"/>
        </w:rPr>
      </w:pPr>
      <w:r>
        <w:rPr>
          <w:sz w:val="28"/>
          <w:szCs w:val="28"/>
          <w:lang w:val="tt-RU"/>
        </w:rPr>
        <w:t xml:space="preserve">3.  </w:t>
      </w:r>
      <w:r>
        <w:rPr>
          <w:b/>
          <w:i/>
          <w:sz w:val="28"/>
          <w:szCs w:val="28"/>
          <w:lang w:val="tt-RU"/>
        </w:rPr>
        <w:t>“</w:t>
      </w:r>
      <w:r>
        <w:rPr>
          <w:rStyle w:val="a4"/>
          <w:b/>
          <w:bCs/>
          <w:i w:val="0"/>
          <w:color w:val="000000"/>
          <w:spacing w:val="15"/>
          <w:sz w:val="28"/>
          <w:szCs w:val="28"/>
          <w:lang w:val="tt-RU"/>
        </w:rPr>
        <w:t>ФГОС ДО таләпләренә туры китереп балаларның белем эшчәнлекләрен оештыру</w:t>
      </w:r>
      <w:r>
        <w:rPr>
          <w:b/>
          <w:i/>
          <w:sz w:val="28"/>
          <w:szCs w:val="28"/>
          <w:lang w:val="tt-RU"/>
        </w:rPr>
        <w:t>”</w:t>
      </w:r>
      <w:r>
        <w:rPr>
          <w:i/>
          <w:sz w:val="28"/>
          <w:szCs w:val="28"/>
          <w:lang w:val="tt-RU"/>
        </w:rPr>
        <w:t>-</w:t>
      </w:r>
      <w:r>
        <w:rPr>
          <w:sz w:val="28"/>
          <w:szCs w:val="28"/>
          <w:lang w:val="tt-RU"/>
        </w:rPr>
        <w:t xml:space="preserve"> гыйнвар аенда;</w:t>
      </w:r>
    </w:p>
    <w:p w:rsidR="004F78AE" w:rsidRDefault="004F78AE" w:rsidP="004F78AE">
      <w:pPr>
        <w:rPr>
          <w:b/>
          <w:color w:val="000000"/>
          <w:sz w:val="28"/>
          <w:szCs w:val="28"/>
          <w:lang w:val="tt-RU"/>
        </w:rPr>
      </w:pPr>
      <w:r>
        <w:rPr>
          <w:sz w:val="28"/>
          <w:szCs w:val="28"/>
          <w:lang w:val="tt-RU"/>
        </w:rPr>
        <w:t>4.</w:t>
      </w:r>
      <w:r>
        <w:rPr>
          <w:i/>
          <w:spacing w:val="8"/>
          <w:sz w:val="28"/>
          <w:szCs w:val="28"/>
          <w:lang w:val="tt-RU"/>
        </w:rPr>
        <w:t xml:space="preserve"> </w:t>
      </w:r>
      <w:r>
        <w:rPr>
          <w:b/>
          <w:i/>
          <w:spacing w:val="8"/>
          <w:sz w:val="28"/>
          <w:szCs w:val="28"/>
          <w:lang w:val="tt-RU"/>
        </w:rPr>
        <w:t>“</w:t>
      </w:r>
      <w:r>
        <w:rPr>
          <w:b/>
          <w:spacing w:val="8"/>
          <w:sz w:val="28"/>
          <w:szCs w:val="28"/>
          <w:lang w:val="tt-RU"/>
        </w:rPr>
        <w:t>Балалар бакчасында һәм гаилә арасында хәзерге заман проблемалары”</w:t>
      </w:r>
      <w:r>
        <w:rPr>
          <w:sz w:val="28"/>
          <w:szCs w:val="28"/>
          <w:lang w:val="tt-RU"/>
        </w:rPr>
        <w:t xml:space="preserve"> - март аенда;</w:t>
      </w:r>
    </w:p>
    <w:p w:rsidR="004F78AE" w:rsidRDefault="004F78AE" w:rsidP="004F78AE">
      <w:pPr>
        <w:tabs>
          <w:tab w:val="left" w:pos="1080"/>
          <w:tab w:val="left" w:pos="7200"/>
        </w:tabs>
        <w:rPr>
          <w:sz w:val="28"/>
          <w:szCs w:val="28"/>
          <w:lang w:val="tt-RU"/>
        </w:rPr>
      </w:pPr>
      <w:r>
        <w:rPr>
          <w:spacing w:val="8"/>
          <w:sz w:val="28"/>
          <w:szCs w:val="28"/>
          <w:lang w:val="tt-RU"/>
        </w:rPr>
        <w:lastRenderedPageBreak/>
        <w:t>5.</w:t>
      </w:r>
      <w:r>
        <w:rPr>
          <w:sz w:val="28"/>
          <w:szCs w:val="28"/>
          <w:lang w:val="tt-RU"/>
        </w:rPr>
        <w:t xml:space="preserve"> </w:t>
      </w:r>
      <w:r>
        <w:rPr>
          <w:b/>
          <w:sz w:val="28"/>
          <w:szCs w:val="28"/>
          <w:lang w:val="tt-RU"/>
        </w:rPr>
        <w:t>“Уку елына йомгак ясау.Балалар бакчасының үсеш юнәлешләре”</w:t>
      </w:r>
      <w:r>
        <w:rPr>
          <w:sz w:val="28"/>
          <w:szCs w:val="28"/>
          <w:lang w:val="tt-RU"/>
        </w:rPr>
        <w:t xml:space="preserve"> -  ата-аналар берлектә - май аенда уздырылды.</w:t>
      </w:r>
    </w:p>
    <w:p w:rsidR="004F78AE" w:rsidRDefault="004F78AE" w:rsidP="004F78AE">
      <w:pPr>
        <w:tabs>
          <w:tab w:val="left" w:pos="1080"/>
          <w:tab w:val="left" w:pos="7200"/>
        </w:tabs>
        <w:rPr>
          <w:sz w:val="28"/>
          <w:szCs w:val="28"/>
          <w:lang w:val="tt-RU"/>
        </w:rPr>
      </w:pPr>
    </w:p>
    <w:p w:rsidR="004F78AE" w:rsidRDefault="004F78AE" w:rsidP="004F78AE">
      <w:pPr>
        <w:rPr>
          <w:b/>
          <w:sz w:val="28"/>
          <w:szCs w:val="28"/>
          <w:lang w:val="tt-RU"/>
        </w:rPr>
      </w:pPr>
      <w:r>
        <w:rPr>
          <w:sz w:val="28"/>
          <w:szCs w:val="28"/>
          <w:lang w:val="tt-RU"/>
        </w:rPr>
        <w:t>1.</w:t>
      </w:r>
      <w:r>
        <w:rPr>
          <w:b/>
          <w:sz w:val="28"/>
          <w:szCs w:val="28"/>
          <w:lang w:val="tt-RU"/>
        </w:rPr>
        <w:t xml:space="preserve">«Физик тәрбия  буенча балалар белән дидактик уеннар оештыру» </w:t>
      </w:r>
      <w:r>
        <w:rPr>
          <w:sz w:val="28"/>
          <w:szCs w:val="28"/>
          <w:lang w:val="tt-RU"/>
        </w:rPr>
        <w:t>- октябр</w:t>
      </w:r>
      <w:proofErr w:type="spellStart"/>
      <w:r>
        <w:rPr>
          <w:sz w:val="28"/>
          <w:szCs w:val="28"/>
        </w:rPr>
        <w:t>ь</w:t>
      </w:r>
      <w:proofErr w:type="spellEnd"/>
      <w:r>
        <w:rPr>
          <w:sz w:val="28"/>
          <w:szCs w:val="28"/>
        </w:rPr>
        <w:t>;</w:t>
      </w:r>
    </w:p>
    <w:p w:rsidR="004F78AE" w:rsidRDefault="004F78AE" w:rsidP="004F78AE">
      <w:pPr>
        <w:rPr>
          <w:b/>
          <w:sz w:val="28"/>
          <w:szCs w:val="28"/>
          <w:lang w:val="tt-RU"/>
        </w:rPr>
      </w:pPr>
      <w:r>
        <w:rPr>
          <w:sz w:val="28"/>
          <w:szCs w:val="28"/>
          <w:lang w:val="tt-RU"/>
        </w:rPr>
        <w:t>2.</w:t>
      </w:r>
      <w:r>
        <w:rPr>
          <w:b/>
          <w:sz w:val="28"/>
          <w:szCs w:val="28"/>
          <w:lang w:val="tt-RU"/>
        </w:rPr>
        <w:t>«Өйрәтуче семинар. Педагогларнын  УМК ярдәмендә  тел  үстерү  методикасын  барлыкка китерүгә  өйрәтү»</w:t>
      </w:r>
      <w:r>
        <w:rPr>
          <w:sz w:val="28"/>
          <w:szCs w:val="28"/>
          <w:lang w:val="tt-RU"/>
        </w:rPr>
        <w:t xml:space="preserve"> - ноябрь  </w:t>
      </w:r>
    </w:p>
    <w:p w:rsidR="004F78AE" w:rsidRDefault="004F78AE" w:rsidP="004F78AE">
      <w:pPr>
        <w:rPr>
          <w:bCs/>
          <w:i/>
          <w:iCs/>
          <w:sz w:val="28"/>
          <w:szCs w:val="28"/>
          <w:lang w:val="tt-RU"/>
        </w:rPr>
      </w:pPr>
      <w:r>
        <w:rPr>
          <w:sz w:val="28"/>
          <w:szCs w:val="28"/>
          <w:lang w:val="tt-RU"/>
        </w:rPr>
        <w:t>3.</w:t>
      </w:r>
      <w:r>
        <w:rPr>
          <w:b/>
          <w:sz w:val="28"/>
          <w:szCs w:val="28"/>
          <w:lang w:val="tt-RU"/>
        </w:rPr>
        <w:t>“Тәрбиячеләрнең сөйләм телләре”-</w:t>
      </w:r>
      <w:r>
        <w:rPr>
          <w:sz w:val="28"/>
          <w:szCs w:val="28"/>
          <w:lang w:val="tt-RU"/>
        </w:rPr>
        <w:t xml:space="preserve"> декабрь- темаларга айларда </w:t>
      </w:r>
      <w:r>
        <w:rPr>
          <w:color w:val="000000"/>
          <w:sz w:val="28"/>
          <w:szCs w:val="28"/>
          <w:lang w:val="tt-RU"/>
        </w:rPr>
        <w:t>бакча педагоглары</w:t>
      </w:r>
      <w:r>
        <w:rPr>
          <w:sz w:val="28"/>
          <w:szCs w:val="28"/>
          <w:lang w:val="tt-RU"/>
        </w:rPr>
        <w:t xml:space="preserve">  белән семинар-практикум </w:t>
      </w:r>
      <w:r>
        <w:rPr>
          <w:color w:val="000000"/>
          <w:sz w:val="28"/>
          <w:szCs w:val="28"/>
          <w:lang w:val="tt-RU"/>
        </w:rPr>
        <w:t xml:space="preserve"> уздырылды.</w:t>
      </w:r>
    </w:p>
    <w:p w:rsidR="004F78AE" w:rsidRDefault="004F78AE" w:rsidP="004F78AE">
      <w:pPr>
        <w:rPr>
          <w:sz w:val="28"/>
          <w:szCs w:val="28"/>
          <w:lang w:val="tt-RU"/>
        </w:rPr>
      </w:pPr>
      <w:r>
        <w:rPr>
          <w:b/>
          <w:sz w:val="28"/>
          <w:szCs w:val="28"/>
          <w:lang w:val="tt-RU"/>
        </w:rPr>
        <w:t>Киңәшмәләрдә</w:t>
      </w:r>
      <w:r>
        <w:rPr>
          <w:sz w:val="28"/>
          <w:szCs w:val="28"/>
          <w:lang w:val="tt-RU"/>
        </w:rPr>
        <w:t xml:space="preserve"> тәрбиячеләр Кошелева Л.Ш.,Идиятуллина Л.Н.,НазмиеваР.Р., ГаббасоваР.Р., Андреева Л.Г., Валиева Л.И.,  Ахметова М.Ф., Ахметзакирова Г.Н. чыгышлар ясадылар.Чыгышлар үз тәҗрибәләренә таянып язылган иде.</w:t>
      </w:r>
    </w:p>
    <w:p w:rsidR="004F78AE" w:rsidRDefault="004F78AE" w:rsidP="004F78AE">
      <w:pPr>
        <w:rPr>
          <w:sz w:val="28"/>
          <w:szCs w:val="28"/>
          <w:lang w:val="tt-RU"/>
        </w:rPr>
      </w:pPr>
      <w:r>
        <w:rPr>
          <w:sz w:val="28"/>
          <w:szCs w:val="28"/>
          <w:lang w:val="tt-RU"/>
        </w:rPr>
        <w:t xml:space="preserve">- Яңа укыту-методик   комплектларын  эшчәнлектә куллану кертелеп  план  төзелде, бу юнәлештә  бурычларны хәл итү буенча эш  план нигезендә эш алып барылды. </w:t>
      </w:r>
    </w:p>
    <w:p w:rsidR="004F78AE" w:rsidRDefault="004F78AE" w:rsidP="004F78AE">
      <w:pPr>
        <w:rPr>
          <w:bCs/>
          <w:sz w:val="28"/>
          <w:szCs w:val="28"/>
          <w:lang w:val="tt-RU"/>
        </w:rPr>
      </w:pPr>
      <w:r>
        <w:rPr>
          <w:sz w:val="28"/>
          <w:szCs w:val="28"/>
          <w:lang w:val="tt-RU"/>
        </w:rPr>
        <w:t xml:space="preserve">Һәр тәрбиячегә  яңа укыту-методик   комплектларны   күрсәтү, аңлату, эчтәлеген, исемен, кайсы төркемдә кулланылышын белеп эш  иту аңлатылды  һәм эш программаларына,  план дәфтәрләренә өстәп язу, язган буенча эшчәнлеккә кертү бурычы куелды. </w:t>
      </w:r>
      <w:r>
        <w:rPr>
          <w:bCs/>
          <w:sz w:val="28"/>
          <w:szCs w:val="28"/>
          <w:lang w:val="tt-RU"/>
        </w:rPr>
        <w:t>“УМК элементларын кулланып  әкиятләр һәм бармак уеннары уйнау” темасына  мөдир тарафыннан педагогларга консультация уздырылды.</w:t>
      </w:r>
    </w:p>
    <w:p w:rsidR="004F78AE" w:rsidRDefault="004F78AE" w:rsidP="004F78AE">
      <w:pPr>
        <w:rPr>
          <w:lang w:val="tt-RU"/>
        </w:rPr>
      </w:pPr>
    </w:p>
    <w:p w:rsidR="004F78AE" w:rsidRDefault="004F78AE" w:rsidP="004F78AE">
      <w:pPr>
        <w:rPr>
          <w:sz w:val="28"/>
          <w:szCs w:val="28"/>
          <w:lang w:val="tt-RU"/>
        </w:rPr>
      </w:pPr>
      <w:r>
        <w:rPr>
          <w:b/>
          <w:color w:val="0000FF"/>
          <w:sz w:val="28"/>
          <w:szCs w:val="28"/>
          <w:lang w:val="tt-RU"/>
        </w:rPr>
        <w:t>Бакчада  җитәкчелек итү системасының  төп максаты:</w:t>
      </w:r>
      <w:r>
        <w:rPr>
          <w:b/>
          <w:sz w:val="28"/>
          <w:szCs w:val="28"/>
          <w:lang w:val="tt-RU"/>
        </w:rPr>
        <w:t xml:space="preserve">  </w:t>
      </w:r>
      <w:r>
        <w:rPr>
          <w:sz w:val="28"/>
          <w:szCs w:val="28"/>
          <w:lang w:val="tt-RU"/>
        </w:rPr>
        <w:t>тәрбия белем бирү процессын, педагогик кадрларның профессиональ компетентлыкларын үстерү процессын, белем һәм тәрбия сыйфатын үстерүне  оештыру.</w:t>
      </w:r>
    </w:p>
    <w:p w:rsidR="004F78AE" w:rsidRDefault="004F78AE" w:rsidP="004F78AE">
      <w:pPr>
        <w:rPr>
          <w:sz w:val="28"/>
          <w:szCs w:val="28"/>
          <w:lang w:val="tt-RU"/>
        </w:rPr>
      </w:pPr>
    </w:p>
    <w:p w:rsidR="004F78AE" w:rsidRDefault="004F78AE" w:rsidP="004F78AE">
      <w:pPr>
        <w:ind w:right="-249"/>
        <w:rPr>
          <w:sz w:val="28"/>
          <w:szCs w:val="28"/>
          <w:lang w:val="tt-RU"/>
        </w:rPr>
      </w:pPr>
      <w:r>
        <w:rPr>
          <w:b/>
          <w:color w:val="0000FF"/>
          <w:sz w:val="28"/>
          <w:szCs w:val="28"/>
          <w:lang w:val="tt-RU"/>
        </w:rPr>
        <w:t>Тәрбия, белем бирү эшенә контроль һәм җитәкчелек</w:t>
      </w:r>
      <w:r>
        <w:rPr>
          <w:b/>
          <w:sz w:val="28"/>
          <w:szCs w:val="28"/>
          <w:lang w:val="tt-RU"/>
        </w:rPr>
        <w:t>:</w:t>
      </w:r>
    </w:p>
    <w:p w:rsidR="004F78AE" w:rsidRDefault="004F78AE" w:rsidP="004F78AE">
      <w:pPr>
        <w:ind w:right="-249"/>
        <w:rPr>
          <w:sz w:val="28"/>
          <w:szCs w:val="28"/>
          <w:lang w:val="tt-RU"/>
        </w:rPr>
      </w:pPr>
      <w:r>
        <w:rPr>
          <w:sz w:val="28"/>
          <w:szCs w:val="28"/>
          <w:lang w:val="tt-RU"/>
        </w:rPr>
        <w:t xml:space="preserve">Зурлар  һәм мәктәпкә хәзерлек  төркемендә </w:t>
      </w:r>
      <w:r>
        <w:rPr>
          <w:b/>
          <w:sz w:val="28"/>
          <w:szCs w:val="28"/>
          <w:lang w:val="tt-RU"/>
        </w:rPr>
        <w:t>тематик тикшерү:</w:t>
      </w:r>
    </w:p>
    <w:p w:rsidR="004F78AE" w:rsidRDefault="004F78AE" w:rsidP="004F78AE">
      <w:pPr>
        <w:ind w:right="-249"/>
        <w:rPr>
          <w:sz w:val="28"/>
          <w:szCs w:val="28"/>
          <w:lang w:val="tt-RU"/>
        </w:rPr>
      </w:pPr>
      <w:r>
        <w:rPr>
          <w:b/>
          <w:sz w:val="28"/>
          <w:szCs w:val="28"/>
          <w:lang w:val="tt-RU"/>
        </w:rPr>
        <w:t>“Тәрбияви-белем бирү  эшчәнлегендә  балаларны татар телен өйрәтүнең  торышы”</w:t>
      </w:r>
      <w:r>
        <w:rPr>
          <w:sz w:val="28"/>
          <w:szCs w:val="28"/>
          <w:lang w:val="tt-RU"/>
        </w:rPr>
        <w:t xml:space="preserve"> – ноябрь;</w:t>
      </w:r>
    </w:p>
    <w:p w:rsidR="004F78AE" w:rsidRDefault="004F78AE" w:rsidP="004F78AE">
      <w:pPr>
        <w:ind w:right="-249"/>
        <w:rPr>
          <w:sz w:val="28"/>
          <w:szCs w:val="28"/>
          <w:lang w:val="tt-RU"/>
        </w:rPr>
      </w:pPr>
      <w:r>
        <w:rPr>
          <w:spacing w:val="8"/>
          <w:sz w:val="28"/>
          <w:szCs w:val="28"/>
          <w:lang w:val="tt-RU"/>
        </w:rPr>
        <w:t>“</w:t>
      </w:r>
      <w:r>
        <w:rPr>
          <w:b/>
          <w:sz w:val="28"/>
          <w:szCs w:val="28"/>
          <w:lang w:val="tt-RU"/>
        </w:rPr>
        <w:t>Зур төркемдә  әти-әниләр белән эшләүне оештыру</w:t>
      </w:r>
      <w:r>
        <w:rPr>
          <w:b/>
          <w:spacing w:val="8"/>
          <w:sz w:val="28"/>
          <w:szCs w:val="28"/>
          <w:lang w:val="tt-RU"/>
        </w:rPr>
        <w:t>”-</w:t>
      </w:r>
      <w:r>
        <w:rPr>
          <w:spacing w:val="8"/>
          <w:sz w:val="28"/>
          <w:szCs w:val="28"/>
          <w:lang w:val="tt-RU"/>
        </w:rPr>
        <w:t xml:space="preserve"> </w:t>
      </w:r>
      <w:r>
        <w:rPr>
          <w:sz w:val="28"/>
          <w:szCs w:val="28"/>
          <w:lang w:val="tt-RU"/>
        </w:rPr>
        <w:t>март аенда  узды.</w:t>
      </w:r>
    </w:p>
    <w:p w:rsidR="004F78AE" w:rsidRDefault="004F78AE" w:rsidP="004F78AE">
      <w:pPr>
        <w:ind w:right="-249"/>
        <w:rPr>
          <w:rFonts w:ascii="Calibri" w:hAnsi="Calibri"/>
          <w:b/>
          <w:i/>
          <w:sz w:val="28"/>
          <w:szCs w:val="28"/>
          <w:lang w:val="tt-RU"/>
        </w:rPr>
      </w:pPr>
    </w:p>
    <w:p w:rsidR="004F78AE" w:rsidRDefault="004F78AE" w:rsidP="004F78AE">
      <w:pPr>
        <w:jc w:val="both"/>
        <w:rPr>
          <w:i/>
          <w:sz w:val="28"/>
          <w:szCs w:val="28"/>
          <w:lang w:val="tt-RU"/>
        </w:rPr>
      </w:pPr>
      <w:r>
        <w:rPr>
          <w:sz w:val="28"/>
          <w:szCs w:val="28"/>
          <w:lang w:val="tt-RU"/>
        </w:rPr>
        <w:t>Мөдир һәм өлкән тәрбияче</w:t>
      </w:r>
      <w:r>
        <w:rPr>
          <w:i/>
          <w:sz w:val="28"/>
          <w:szCs w:val="28"/>
          <w:lang w:val="tt-RU"/>
        </w:rPr>
        <w:t xml:space="preserve"> </w:t>
      </w:r>
      <w:r>
        <w:rPr>
          <w:sz w:val="28"/>
          <w:szCs w:val="28"/>
          <w:lang w:val="tt-RU"/>
        </w:rPr>
        <w:t xml:space="preserve">тарафыннан катнаш </w:t>
      </w:r>
      <w:r>
        <w:rPr>
          <w:b/>
          <w:sz w:val="28"/>
          <w:szCs w:val="28"/>
          <w:lang w:val="tt-RU"/>
        </w:rPr>
        <w:t>«Мәктәпкә хәзерлек төркемендәге балаларның мәкәтәптә укытуга әзерлекләре» -</w:t>
      </w:r>
      <w:r>
        <w:rPr>
          <w:sz w:val="28"/>
          <w:szCs w:val="28"/>
          <w:lang w:val="tt-RU"/>
        </w:rPr>
        <w:t xml:space="preserve"> фронталь  тикшерү, май  аенда  уздырылды.</w:t>
      </w:r>
    </w:p>
    <w:p w:rsidR="004F78AE" w:rsidRDefault="004F78AE" w:rsidP="004F78AE">
      <w:pPr>
        <w:ind w:right="-249"/>
        <w:rPr>
          <w:sz w:val="28"/>
          <w:szCs w:val="28"/>
          <w:lang w:val="tt-RU"/>
        </w:rPr>
      </w:pPr>
      <w:r>
        <w:rPr>
          <w:sz w:val="28"/>
          <w:szCs w:val="28"/>
          <w:lang w:val="tt-RU"/>
        </w:rPr>
        <w:t>Һәр ай саен мөдир һәм шәфкать туташы тарафыннан 4-5 тапкыр оператив тикшерүләр каралдып, уздырылып бардылар. Контроль эшчәнлекләре еллык план нигезендә төзелгән циклограмма буенча  алып барылды.</w:t>
      </w:r>
    </w:p>
    <w:p w:rsidR="00EC2A61" w:rsidRDefault="00EC2A61" w:rsidP="004F78AE">
      <w:pPr>
        <w:ind w:right="-249"/>
        <w:rPr>
          <w:sz w:val="28"/>
          <w:szCs w:val="28"/>
          <w:lang w:val="tt-RU"/>
        </w:rPr>
      </w:pPr>
    </w:p>
    <w:p w:rsidR="004F78AE" w:rsidRPr="00EC2A61" w:rsidRDefault="004F78AE" w:rsidP="00EC2A61">
      <w:pPr>
        <w:pStyle w:val="Default"/>
        <w:jc w:val="center"/>
        <w:rPr>
          <w:b/>
          <w:bCs/>
          <w:color w:val="0000FF"/>
          <w:sz w:val="28"/>
          <w:szCs w:val="28"/>
          <w:lang w:val="tt-RU"/>
        </w:rPr>
      </w:pPr>
      <w:r>
        <w:rPr>
          <w:b/>
          <w:bCs/>
          <w:color w:val="0000FF"/>
          <w:sz w:val="28"/>
          <w:szCs w:val="28"/>
          <w:lang w:val="tt-RU"/>
        </w:rPr>
        <w:t>Безнең яраткан традицион бәйрәмнәр.</w:t>
      </w:r>
    </w:p>
    <w:p w:rsidR="004F78AE" w:rsidRDefault="004F78AE" w:rsidP="004F78AE">
      <w:pPr>
        <w:tabs>
          <w:tab w:val="left" w:pos="709"/>
        </w:tabs>
        <w:spacing w:line="276" w:lineRule="auto"/>
        <w:rPr>
          <w:b/>
          <w:color w:val="A50021"/>
          <w:sz w:val="44"/>
          <w:szCs w:val="44"/>
          <w:lang w:val="tt-RU"/>
        </w:rPr>
      </w:pPr>
      <w:r>
        <w:rPr>
          <w:sz w:val="28"/>
          <w:szCs w:val="28"/>
          <w:lang w:val="tt-RU"/>
        </w:rPr>
        <w:t xml:space="preserve">“Җәйге сабантуй” , “Сәламәтлек көне”, “Ярмарка”, “Яңа ел бәйрәме”, “Чыршыны урманга озату бәйрәме”, “Ягез әле, әтиләр!”,“Ягез әле, әниләр!” ,”Мәктәпкә озату бәйрәме”, “Балаларны халыкара яклау көне” ,“Көзге спорт </w:t>
      </w:r>
      <w:r>
        <w:rPr>
          <w:sz w:val="28"/>
          <w:szCs w:val="28"/>
          <w:lang w:val="tt-RU"/>
        </w:rPr>
        <w:lastRenderedPageBreak/>
        <w:t>бәйрәме”,“Гаилә бәйрәме”, “Кошларны каршылау бәйрәме” ,“Тукайның туган көне”, “Өлкәннәр көне”, “Нәүрүз”.</w:t>
      </w:r>
    </w:p>
    <w:p w:rsidR="004F78AE" w:rsidRDefault="004F78AE" w:rsidP="004F78AE">
      <w:pPr>
        <w:ind w:right="-249"/>
        <w:rPr>
          <w:lang w:val="tt-RU"/>
        </w:rPr>
      </w:pPr>
    </w:p>
    <w:p w:rsidR="004F78AE" w:rsidRDefault="004F78AE" w:rsidP="00EC2A61">
      <w:pPr>
        <w:jc w:val="center"/>
        <w:rPr>
          <w:b/>
          <w:color w:val="0000FF"/>
          <w:sz w:val="28"/>
          <w:szCs w:val="28"/>
          <w:lang w:val="tt-RU"/>
        </w:rPr>
      </w:pPr>
      <w:r>
        <w:rPr>
          <w:b/>
          <w:color w:val="0000FF"/>
          <w:sz w:val="28"/>
          <w:szCs w:val="28"/>
          <w:lang w:val="tt-RU"/>
        </w:rPr>
        <w:t>Белем һәм тәрбия процессының эффектлылылгын билгеләү  мониторингы.</w:t>
      </w:r>
    </w:p>
    <w:p w:rsidR="004F78AE" w:rsidRDefault="004F78AE" w:rsidP="004F78AE">
      <w:pPr>
        <w:ind w:right="-249"/>
        <w:rPr>
          <w:sz w:val="28"/>
          <w:szCs w:val="28"/>
          <w:lang w:val="tt-RU"/>
        </w:rPr>
      </w:pPr>
      <w:r>
        <w:rPr>
          <w:sz w:val="28"/>
          <w:szCs w:val="28"/>
          <w:lang w:val="tt-RU"/>
        </w:rPr>
        <w:t>2014-2015 уку елында диагностика методикалары тулыландырылды. Яңа укыту методик комплектларына нигезләнеп, татар теле  өйрәтү буенча яңача диагностикалар уздырылды.</w:t>
      </w:r>
    </w:p>
    <w:p w:rsidR="004F78AE" w:rsidRDefault="004F78AE" w:rsidP="004F78AE">
      <w:pPr>
        <w:ind w:right="-249"/>
        <w:rPr>
          <w:sz w:val="28"/>
          <w:szCs w:val="28"/>
          <w:lang w:val="tt-RU"/>
        </w:rPr>
      </w:pPr>
    </w:p>
    <w:p w:rsidR="0005036F" w:rsidRPr="00883EF6" w:rsidRDefault="0005036F" w:rsidP="00883EF6">
      <w:pPr>
        <w:jc w:val="center"/>
        <w:rPr>
          <w:b/>
          <w:sz w:val="28"/>
          <w:szCs w:val="28"/>
          <w:lang w:val="tt-RU"/>
        </w:rPr>
      </w:pPr>
      <w:r w:rsidRPr="00883EF6">
        <w:rPr>
          <w:b/>
          <w:i/>
          <w:sz w:val="28"/>
          <w:szCs w:val="28"/>
          <w:lang w:val="tt-RU"/>
        </w:rPr>
        <w:t>2014-15 нче уку елы ахырында үткәрелгән татар теле һәм ана теле программасын үзләштерү буенча диагностик нәтиҗәләр.</w:t>
      </w:r>
    </w:p>
    <w:p w:rsidR="0005036F" w:rsidRPr="00883EF6" w:rsidRDefault="00883EF6" w:rsidP="00883EF6">
      <w:pPr>
        <w:tabs>
          <w:tab w:val="left" w:pos="7545"/>
        </w:tabs>
        <w:rPr>
          <w:b/>
          <w:i/>
          <w:sz w:val="28"/>
          <w:szCs w:val="28"/>
          <w:lang w:val="tt-RU"/>
        </w:rPr>
      </w:pPr>
      <w:r>
        <w:rPr>
          <w:b/>
          <w:i/>
          <w:lang w:val="tt-RU"/>
        </w:rPr>
        <w:tab/>
      </w:r>
    </w:p>
    <w:tbl>
      <w:tblPr>
        <w:tblStyle w:val="a6"/>
        <w:tblW w:w="0" w:type="auto"/>
        <w:tblInd w:w="1526" w:type="dxa"/>
        <w:tblLook w:val="04A0"/>
      </w:tblPr>
      <w:tblGrid>
        <w:gridCol w:w="3259"/>
        <w:gridCol w:w="3403"/>
      </w:tblGrid>
      <w:tr w:rsidR="0005036F" w:rsidRPr="00883EF6" w:rsidTr="00883EF6">
        <w:tc>
          <w:tcPr>
            <w:tcW w:w="3259" w:type="dxa"/>
          </w:tcPr>
          <w:p w:rsidR="0005036F" w:rsidRPr="00883EF6" w:rsidRDefault="0005036F" w:rsidP="00C87AD9">
            <w:pPr>
              <w:rPr>
                <w:sz w:val="24"/>
                <w:szCs w:val="24"/>
                <w:lang w:val="tt-RU"/>
              </w:rPr>
            </w:pPr>
            <w:r w:rsidRPr="00883EF6">
              <w:rPr>
                <w:sz w:val="24"/>
                <w:szCs w:val="24"/>
                <w:lang w:val="tt-RU"/>
              </w:rPr>
              <w:t>Югары</w:t>
            </w:r>
          </w:p>
        </w:tc>
        <w:tc>
          <w:tcPr>
            <w:tcW w:w="3403" w:type="dxa"/>
          </w:tcPr>
          <w:p w:rsidR="0005036F" w:rsidRPr="00883EF6" w:rsidRDefault="0005036F" w:rsidP="00C87AD9">
            <w:pPr>
              <w:rPr>
                <w:sz w:val="24"/>
                <w:szCs w:val="24"/>
              </w:rPr>
            </w:pPr>
            <w:r w:rsidRPr="00883EF6">
              <w:rPr>
                <w:sz w:val="24"/>
                <w:szCs w:val="24"/>
              </w:rPr>
              <w:t xml:space="preserve"> 64 бала -66 %</w:t>
            </w:r>
          </w:p>
        </w:tc>
      </w:tr>
      <w:tr w:rsidR="0005036F" w:rsidRPr="00883EF6" w:rsidTr="00883EF6">
        <w:tc>
          <w:tcPr>
            <w:tcW w:w="3259" w:type="dxa"/>
          </w:tcPr>
          <w:p w:rsidR="0005036F" w:rsidRPr="00883EF6" w:rsidRDefault="0005036F" w:rsidP="00C87AD9">
            <w:pPr>
              <w:rPr>
                <w:sz w:val="24"/>
                <w:szCs w:val="24"/>
                <w:lang w:val="tt-RU"/>
              </w:rPr>
            </w:pPr>
            <w:r w:rsidRPr="00883EF6">
              <w:rPr>
                <w:sz w:val="24"/>
                <w:szCs w:val="24"/>
                <w:lang w:val="tt-RU"/>
              </w:rPr>
              <w:t>Уртача</w:t>
            </w:r>
          </w:p>
        </w:tc>
        <w:tc>
          <w:tcPr>
            <w:tcW w:w="3403" w:type="dxa"/>
          </w:tcPr>
          <w:p w:rsidR="0005036F" w:rsidRPr="00883EF6" w:rsidRDefault="0005036F" w:rsidP="00C87AD9">
            <w:pPr>
              <w:rPr>
                <w:sz w:val="24"/>
                <w:szCs w:val="24"/>
              </w:rPr>
            </w:pPr>
            <w:r w:rsidRPr="00883EF6">
              <w:rPr>
                <w:sz w:val="24"/>
                <w:szCs w:val="24"/>
              </w:rPr>
              <w:t xml:space="preserve"> 27 бала - 28 %</w:t>
            </w:r>
          </w:p>
        </w:tc>
      </w:tr>
      <w:tr w:rsidR="0005036F" w:rsidRPr="00883EF6" w:rsidTr="00883EF6">
        <w:tc>
          <w:tcPr>
            <w:tcW w:w="3259" w:type="dxa"/>
          </w:tcPr>
          <w:p w:rsidR="0005036F" w:rsidRPr="00883EF6" w:rsidRDefault="0005036F" w:rsidP="00C87AD9">
            <w:pPr>
              <w:rPr>
                <w:sz w:val="24"/>
                <w:szCs w:val="24"/>
                <w:lang w:val="tt-RU"/>
              </w:rPr>
            </w:pPr>
            <w:r w:rsidRPr="00883EF6">
              <w:rPr>
                <w:sz w:val="24"/>
                <w:szCs w:val="24"/>
                <w:lang w:val="tt-RU"/>
              </w:rPr>
              <w:t>Түбән</w:t>
            </w:r>
          </w:p>
        </w:tc>
        <w:tc>
          <w:tcPr>
            <w:tcW w:w="3403" w:type="dxa"/>
          </w:tcPr>
          <w:p w:rsidR="0005036F" w:rsidRPr="00883EF6" w:rsidRDefault="0005036F" w:rsidP="00C87AD9">
            <w:pPr>
              <w:rPr>
                <w:sz w:val="24"/>
                <w:szCs w:val="24"/>
              </w:rPr>
            </w:pPr>
            <w:r w:rsidRPr="00883EF6">
              <w:rPr>
                <w:sz w:val="24"/>
                <w:szCs w:val="24"/>
              </w:rPr>
              <w:t xml:space="preserve"> 6 бала - 6 %</w:t>
            </w:r>
          </w:p>
        </w:tc>
      </w:tr>
    </w:tbl>
    <w:p w:rsidR="004F78AE" w:rsidRPr="00883EF6" w:rsidRDefault="004F78AE" w:rsidP="004F78AE">
      <w:pPr>
        <w:rPr>
          <w:lang w:val="tt-RU"/>
        </w:rPr>
      </w:pPr>
    </w:p>
    <w:p w:rsidR="004F78AE" w:rsidRDefault="004F78AE" w:rsidP="004F78AE">
      <w:pPr>
        <w:jc w:val="both"/>
        <w:rPr>
          <w:sz w:val="28"/>
          <w:szCs w:val="28"/>
          <w:lang w:val="tt-RU"/>
        </w:rPr>
      </w:pPr>
      <w:r>
        <w:rPr>
          <w:rStyle w:val="a5"/>
          <w:sz w:val="28"/>
          <w:szCs w:val="28"/>
          <w:lang w:val="tt-RU"/>
        </w:rPr>
        <w:t xml:space="preserve">Физкультура һәм сәламәтләндерү эшчәнлеге </w:t>
      </w:r>
      <w:r>
        <w:rPr>
          <w:rStyle w:val="a5"/>
          <w:b w:val="0"/>
          <w:sz w:val="28"/>
          <w:szCs w:val="28"/>
          <w:lang w:val="tt-RU"/>
        </w:rPr>
        <w:t>: балалар</w:t>
      </w:r>
      <w:r>
        <w:rPr>
          <w:rStyle w:val="a5"/>
          <w:sz w:val="28"/>
          <w:szCs w:val="28"/>
          <w:lang w:val="tt-RU"/>
        </w:rPr>
        <w:t xml:space="preserve"> </w:t>
      </w:r>
      <w:r>
        <w:rPr>
          <w:rStyle w:val="a5"/>
          <w:b w:val="0"/>
          <w:sz w:val="28"/>
          <w:szCs w:val="28"/>
          <w:lang w:val="tt-RU"/>
        </w:rPr>
        <w:t xml:space="preserve">бакчаны тәмамлап чыкканда балалар </w:t>
      </w:r>
      <w:r>
        <w:rPr>
          <w:sz w:val="28"/>
          <w:szCs w:val="28"/>
          <w:lang w:val="tt-RU"/>
        </w:rPr>
        <w:t xml:space="preserve">организм төзелеше, физик күнегүләр өчен мөһим шартлар, үз сәламәтлегеңне кайгырту, хәрәкәт активлыг,чаңгы-чана белән шуу, хәрәкәтле уеннар, нокталы массаж элемеентлары, халык уеннары һәм сәламәтлене ныгытуда халык алымнары, вак моториканы үстерү, һава су ванналыр, физкультура-сәламәтләндерү эшчәнлегендәге төп кагыйдәләр турында,гомумән  </w:t>
      </w:r>
      <w:r>
        <w:rPr>
          <w:rStyle w:val="a5"/>
          <w:b w:val="0"/>
          <w:sz w:val="28"/>
          <w:szCs w:val="28"/>
          <w:lang w:val="tt-RU"/>
        </w:rPr>
        <w:t>сәламәтлек культурасы турында күзаллый өйрәнделәр.</w:t>
      </w:r>
    </w:p>
    <w:p w:rsidR="004F78AE" w:rsidRDefault="004F78AE" w:rsidP="004F78AE">
      <w:pPr>
        <w:jc w:val="both"/>
        <w:rPr>
          <w:sz w:val="28"/>
          <w:szCs w:val="28"/>
          <w:lang w:val="tt-RU"/>
        </w:rPr>
      </w:pPr>
      <w:r>
        <w:rPr>
          <w:sz w:val="28"/>
          <w:szCs w:val="28"/>
          <w:lang w:val="tt-RU"/>
        </w:rPr>
        <w:t xml:space="preserve">Куелган максатларны тормышка ашыру өчен бакчада,балаларның сәламәтлеген саклау һәм ныгыту юнәлешендә  чаралар комплексы булдырылды. Хәрәкәт эшчәнлеге иртәнге гимнастика, физкультура шөгыле, хәрәкәтле уеннар һәм физик күнегүләр аша тормышка ашырылды. Физик үсеш дәрәҗәсен билгеләү өчен иң элек уку елы башында  балаларга медицина күзәтүе ясалды. </w:t>
      </w:r>
    </w:p>
    <w:p w:rsidR="004F78AE" w:rsidRDefault="004F78AE" w:rsidP="004F78AE">
      <w:pPr>
        <w:tabs>
          <w:tab w:val="center" w:pos="5386"/>
        </w:tabs>
        <w:rPr>
          <w:sz w:val="28"/>
          <w:szCs w:val="28"/>
          <w:lang w:val="tt-RU"/>
        </w:rPr>
      </w:pPr>
      <w:r>
        <w:rPr>
          <w:sz w:val="28"/>
          <w:szCs w:val="28"/>
          <w:lang w:val="tt-RU"/>
        </w:rPr>
        <w:t xml:space="preserve">  Саф һавада прогулка, спорт уеннары,күңел ачулар балаларны сәламәтләндерү буенча алынган бурычларны үтәргә ярдәм итте. </w:t>
      </w:r>
    </w:p>
    <w:p w:rsidR="004F78AE" w:rsidRDefault="004F78AE" w:rsidP="004F78AE">
      <w:pPr>
        <w:shd w:val="clear" w:color="auto" w:fill="FFFFFF"/>
        <w:jc w:val="both"/>
        <w:rPr>
          <w:sz w:val="28"/>
          <w:szCs w:val="28"/>
          <w:lang w:val="tt-RU"/>
        </w:rPr>
      </w:pPr>
      <w:r>
        <w:rPr>
          <w:sz w:val="28"/>
          <w:szCs w:val="28"/>
          <w:lang w:val="tt-RU"/>
        </w:rPr>
        <w:t xml:space="preserve">Алдан алынган белешмәләр ярдәмендә без түбәндәге төп юнәлешләр буенча балалар белән </w:t>
      </w:r>
      <w:r>
        <w:rPr>
          <w:b/>
          <w:sz w:val="28"/>
          <w:szCs w:val="28"/>
          <w:lang w:val="tt-RU"/>
        </w:rPr>
        <w:t>тәрбия-сәламәтләндеоү буенча эшчәнлек</w:t>
      </w:r>
      <w:r>
        <w:rPr>
          <w:sz w:val="28"/>
          <w:szCs w:val="28"/>
          <w:lang w:val="tt-RU"/>
        </w:rPr>
        <w:t xml:space="preserve"> алып бардык:</w:t>
      </w:r>
    </w:p>
    <w:p w:rsidR="004F78AE" w:rsidRDefault="004F78AE" w:rsidP="004F78AE">
      <w:pPr>
        <w:shd w:val="clear" w:color="auto" w:fill="FFFFFF"/>
        <w:jc w:val="both"/>
        <w:rPr>
          <w:sz w:val="28"/>
          <w:szCs w:val="28"/>
          <w:lang w:val="tt-RU"/>
        </w:rPr>
      </w:pPr>
      <w:r>
        <w:rPr>
          <w:sz w:val="28"/>
          <w:szCs w:val="28"/>
          <w:lang w:val="tt-RU"/>
        </w:rPr>
        <w:t>-сәламәтлек карталарын, фильтр дәфтәрен, мөдир һәм медсестраның бердәм күзәтү  эшчәнлеге дәфтәрләрен тутырып;</w:t>
      </w:r>
    </w:p>
    <w:p w:rsidR="004F78AE" w:rsidRDefault="004F78AE" w:rsidP="004F78AE">
      <w:pPr>
        <w:shd w:val="clear" w:color="auto" w:fill="FFFFFF"/>
        <w:jc w:val="both"/>
        <w:rPr>
          <w:sz w:val="28"/>
          <w:szCs w:val="28"/>
          <w:lang w:val="tt-RU"/>
        </w:rPr>
      </w:pPr>
      <w:r>
        <w:rPr>
          <w:sz w:val="28"/>
          <w:szCs w:val="28"/>
          <w:lang w:val="tt-RU"/>
        </w:rPr>
        <w:t>-медсестра тарафыннан тәрбиячеләр һәм ата-аналар белән индивидуаль һәм коллектив белән  сөйләшүләр,консультацияләр уздырып;</w:t>
      </w:r>
    </w:p>
    <w:p w:rsidR="004F78AE" w:rsidRDefault="004F78AE" w:rsidP="004F78AE">
      <w:pPr>
        <w:shd w:val="clear" w:color="auto" w:fill="FFFFFF"/>
        <w:jc w:val="both"/>
        <w:rPr>
          <w:sz w:val="28"/>
          <w:szCs w:val="28"/>
          <w:lang w:val="tt-RU"/>
        </w:rPr>
      </w:pPr>
      <w:r>
        <w:rPr>
          <w:sz w:val="28"/>
          <w:szCs w:val="28"/>
          <w:lang w:val="tt-RU"/>
        </w:rPr>
        <w:t>-балалар белән индивидуаль эшләп;</w:t>
      </w:r>
    </w:p>
    <w:p w:rsidR="004F78AE" w:rsidRDefault="004F78AE" w:rsidP="004F78AE">
      <w:pPr>
        <w:shd w:val="clear" w:color="auto" w:fill="FFFFFF"/>
        <w:jc w:val="both"/>
        <w:rPr>
          <w:sz w:val="28"/>
          <w:szCs w:val="28"/>
          <w:lang w:val="tt-RU"/>
        </w:rPr>
      </w:pPr>
      <w:r>
        <w:rPr>
          <w:sz w:val="28"/>
          <w:szCs w:val="28"/>
          <w:lang w:val="tt-RU"/>
        </w:rPr>
        <w:t>-алдан кабул ителгән  10 көнлек меню нигезендә тукландырып;</w:t>
      </w:r>
    </w:p>
    <w:p w:rsidR="004F78AE" w:rsidRDefault="004F78AE" w:rsidP="004F78AE">
      <w:pPr>
        <w:shd w:val="clear" w:color="auto" w:fill="FFFFFF"/>
        <w:jc w:val="both"/>
        <w:rPr>
          <w:sz w:val="28"/>
          <w:szCs w:val="28"/>
          <w:lang w:val="tt-RU"/>
        </w:rPr>
      </w:pPr>
      <w:r>
        <w:rPr>
          <w:sz w:val="28"/>
          <w:szCs w:val="28"/>
          <w:lang w:val="tt-RU"/>
        </w:rPr>
        <w:t>-сәламәтлекне саклау һәм ныгытуда ата-аналар белән бердәм эш алып баруда яңа  алымнар эзләп һәм кулланып;</w:t>
      </w:r>
    </w:p>
    <w:p w:rsidR="004F78AE" w:rsidRDefault="004F78AE" w:rsidP="004F78AE">
      <w:pPr>
        <w:shd w:val="clear" w:color="auto" w:fill="FFFFFF"/>
        <w:jc w:val="both"/>
        <w:rPr>
          <w:sz w:val="28"/>
          <w:szCs w:val="28"/>
          <w:lang w:val="tt-RU"/>
        </w:rPr>
      </w:pPr>
      <w:r>
        <w:rPr>
          <w:sz w:val="28"/>
          <w:szCs w:val="28"/>
          <w:lang w:val="tt-RU"/>
        </w:rPr>
        <w:t>Бакча коллективы  бакчада балаларны сәламәтлеген саклау һәм ныгыту өчен чыныктыру процессына зур игътибар бирде:</w:t>
      </w:r>
    </w:p>
    <w:p w:rsidR="004F78AE" w:rsidRDefault="004F78AE" w:rsidP="004F78AE">
      <w:pPr>
        <w:rPr>
          <w:b/>
          <w:sz w:val="28"/>
          <w:szCs w:val="28"/>
          <w:lang w:val="tt-RU"/>
        </w:rPr>
      </w:pPr>
      <w:r>
        <w:rPr>
          <w:sz w:val="28"/>
          <w:szCs w:val="28"/>
          <w:lang w:val="tt-RU"/>
        </w:rPr>
        <w:t xml:space="preserve">      </w:t>
      </w:r>
      <w:r>
        <w:rPr>
          <w:b/>
          <w:sz w:val="28"/>
          <w:szCs w:val="28"/>
          <w:lang w:val="tt-RU"/>
        </w:rPr>
        <w:t xml:space="preserve">Түбәндәге чыныктыру төрләре кулланылды:         </w:t>
      </w:r>
    </w:p>
    <w:p w:rsidR="004F78AE" w:rsidRDefault="004F78AE" w:rsidP="004F78AE">
      <w:pPr>
        <w:rPr>
          <w:sz w:val="28"/>
          <w:szCs w:val="28"/>
          <w:lang w:val="tt-RU"/>
        </w:rPr>
      </w:pPr>
      <w:r>
        <w:rPr>
          <w:sz w:val="28"/>
          <w:szCs w:val="28"/>
          <w:lang w:val="tt-RU"/>
        </w:rPr>
        <w:t>-иртәнге гимнастика;</w:t>
      </w:r>
    </w:p>
    <w:p w:rsidR="004F78AE" w:rsidRDefault="004F78AE" w:rsidP="004F78AE">
      <w:pPr>
        <w:rPr>
          <w:sz w:val="28"/>
          <w:szCs w:val="28"/>
          <w:lang w:val="tt-RU"/>
        </w:rPr>
      </w:pPr>
      <w:r>
        <w:rPr>
          <w:sz w:val="28"/>
          <w:szCs w:val="28"/>
          <w:lang w:val="tt-RU"/>
        </w:rPr>
        <w:lastRenderedPageBreak/>
        <w:t>-витаминлы  туклану  оештыру;</w:t>
      </w:r>
    </w:p>
    <w:p w:rsidR="004F78AE" w:rsidRDefault="004F78AE" w:rsidP="004F78AE">
      <w:pPr>
        <w:rPr>
          <w:sz w:val="28"/>
          <w:szCs w:val="28"/>
          <w:lang w:val="tt-RU"/>
        </w:rPr>
      </w:pPr>
      <w:r>
        <w:rPr>
          <w:sz w:val="28"/>
          <w:szCs w:val="28"/>
          <w:lang w:val="tt-RU"/>
        </w:rPr>
        <w:t>-сулыш  гимнастикасы;</w:t>
      </w:r>
    </w:p>
    <w:p w:rsidR="004F78AE" w:rsidRDefault="004F78AE" w:rsidP="004F78AE">
      <w:pPr>
        <w:rPr>
          <w:sz w:val="28"/>
          <w:szCs w:val="28"/>
          <w:lang w:val="tt-RU"/>
        </w:rPr>
      </w:pPr>
      <w:r>
        <w:rPr>
          <w:sz w:val="28"/>
          <w:szCs w:val="28"/>
          <w:lang w:val="tt-RU"/>
        </w:rPr>
        <w:t>-сәламәтлек  сукмагыннан  йөрү;</w:t>
      </w:r>
    </w:p>
    <w:p w:rsidR="004F78AE" w:rsidRDefault="004F78AE" w:rsidP="004F78AE">
      <w:pPr>
        <w:rPr>
          <w:sz w:val="28"/>
          <w:szCs w:val="28"/>
          <w:lang w:val="tt-RU"/>
        </w:rPr>
      </w:pPr>
      <w:r>
        <w:rPr>
          <w:sz w:val="28"/>
          <w:szCs w:val="28"/>
          <w:lang w:val="tt-RU"/>
        </w:rPr>
        <w:t>-җәй  көне  яланаяк  йөрү;</w:t>
      </w:r>
    </w:p>
    <w:p w:rsidR="004F78AE" w:rsidRDefault="004F78AE" w:rsidP="004F78AE">
      <w:pPr>
        <w:rPr>
          <w:sz w:val="28"/>
          <w:szCs w:val="28"/>
        </w:rPr>
      </w:pPr>
      <w:r>
        <w:rPr>
          <w:sz w:val="28"/>
          <w:szCs w:val="28"/>
        </w:rPr>
        <w:t>-һава,</w:t>
      </w:r>
      <w:r>
        <w:rPr>
          <w:sz w:val="28"/>
          <w:szCs w:val="28"/>
          <w:lang w:val="tt-RU"/>
        </w:rPr>
        <w:t xml:space="preserve"> </w:t>
      </w:r>
      <w:r>
        <w:rPr>
          <w:sz w:val="28"/>
          <w:szCs w:val="28"/>
        </w:rPr>
        <w:t>су,</w:t>
      </w:r>
      <w:r>
        <w:rPr>
          <w:sz w:val="28"/>
          <w:szCs w:val="28"/>
          <w:lang w:val="tt-RU"/>
        </w:rPr>
        <w:t xml:space="preserve"> </w:t>
      </w:r>
      <w:proofErr w:type="spellStart"/>
      <w:r>
        <w:rPr>
          <w:sz w:val="28"/>
          <w:szCs w:val="28"/>
        </w:rPr>
        <w:t>кояш</w:t>
      </w:r>
      <w:proofErr w:type="spellEnd"/>
      <w:r>
        <w:rPr>
          <w:sz w:val="28"/>
          <w:szCs w:val="28"/>
        </w:rPr>
        <w:t xml:space="preserve"> </w:t>
      </w:r>
      <w:r>
        <w:rPr>
          <w:sz w:val="28"/>
          <w:szCs w:val="28"/>
          <w:lang w:val="tt-RU"/>
        </w:rPr>
        <w:t xml:space="preserve"> </w:t>
      </w:r>
      <w:proofErr w:type="spellStart"/>
      <w:r>
        <w:rPr>
          <w:sz w:val="28"/>
          <w:szCs w:val="28"/>
        </w:rPr>
        <w:t>ванналары</w:t>
      </w:r>
      <w:proofErr w:type="spellEnd"/>
      <w:r>
        <w:rPr>
          <w:sz w:val="28"/>
          <w:szCs w:val="28"/>
        </w:rPr>
        <w:t>;</w:t>
      </w:r>
    </w:p>
    <w:p w:rsidR="004F78AE" w:rsidRDefault="004F78AE" w:rsidP="004F78AE">
      <w:pPr>
        <w:rPr>
          <w:sz w:val="28"/>
          <w:szCs w:val="28"/>
          <w:lang w:val="tt-RU"/>
        </w:rPr>
      </w:pPr>
      <w:r>
        <w:rPr>
          <w:sz w:val="28"/>
          <w:szCs w:val="28"/>
        </w:rPr>
        <w:t>-физкультура</w:t>
      </w:r>
      <w:r>
        <w:rPr>
          <w:sz w:val="28"/>
          <w:szCs w:val="28"/>
          <w:lang w:val="tt-RU"/>
        </w:rPr>
        <w:t xml:space="preserve"> шөгыльләре;</w:t>
      </w:r>
    </w:p>
    <w:p w:rsidR="004F78AE" w:rsidRDefault="004F78AE" w:rsidP="004F78AE">
      <w:pPr>
        <w:rPr>
          <w:sz w:val="28"/>
          <w:szCs w:val="28"/>
          <w:lang w:val="tt-RU"/>
        </w:rPr>
      </w:pPr>
      <w:r>
        <w:rPr>
          <w:sz w:val="28"/>
          <w:szCs w:val="28"/>
          <w:lang w:val="tt-RU"/>
        </w:rPr>
        <w:t>Болар  барысы да  баланың  физик  үсешенә уңай  йогынты  ясап :хәрәкәт  активлыгын үстерергә ярдәм итте.</w:t>
      </w:r>
    </w:p>
    <w:p w:rsidR="004F78AE" w:rsidRPr="000351FD" w:rsidRDefault="004F78AE" w:rsidP="000351FD">
      <w:pPr>
        <w:ind w:left="-180" w:firstLine="1080"/>
        <w:jc w:val="center"/>
        <w:rPr>
          <w:b/>
          <w:color w:val="0D23F1"/>
          <w:sz w:val="36"/>
          <w:szCs w:val="36"/>
          <w:lang w:val="tt-RU"/>
        </w:rPr>
      </w:pPr>
      <w:r w:rsidRPr="00EC2A61">
        <w:rPr>
          <w:color w:val="0D23F1"/>
          <w:lang w:val="tt-RU"/>
        </w:rPr>
        <w:tab/>
      </w:r>
      <w:r w:rsidRPr="00EC2A61">
        <w:rPr>
          <w:b/>
          <w:color w:val="0D23F1"/>
          <w:sz w:val="36"/>
          <w:szCs w:val="36"/>
          <w:lang w:val="tt-RU"/>
        </w:rPr>
        <w:t>Балаларны чыныктыру.</w:t>
      </w:r>
    </w:p>
    <w:p w:rsidR="004F78AE" w:rsidRDefault="004F78AE" w:rsidP="004F78AE">
      <w:pPr>
        <w:ind w:left="-180" w:firstLine="1080"/>
        <w:jc w:val="both"/>
        <w:rPr>
          <w:sz w:val="28"/>
          <w:szCs w:val="28"/>
          <w:lang w:val="tt-RU"/>
        </w:rPr>
      </w:pPr>
      <w:r>
        <w:rPr>
          <w:sz w:val="28"/>
          <w:szCs w:val="28"/>
          <w:lang w:val="tt-RU"/>
        </w:rPr>
        <w:t>Чыныгу – балалар бакчасында сәламәтләндерү эшенең бер бүлеге булып тора. Чыныгу вакытында организм торышы үзгәрә, температура үзгәрүе, табигать торышы үзгәрүләре күзәтелә. Чыныгу организмдагы матдәләр алмашуын яхшырта, шулай ук сулыш органнарын, йөрәк системасын, мускул тонусларын яхшырта.</w:t>
      </w:r>
    </w:p>
    <w:p w:rsidR="004F78AE" w:rsidRDefault="004F78AE" w:rsidP="004F78AE">
      <w:pPr>
        <w:ind w:left="-180" w:firstLine="1080"/>
        <w:jc w:val="both"/>
        <w:rPr>
          <w:sz w:val="28"/>
          <w:szCs w:val="28"/>
          <w:lang w:val="tt-RU"/>
        </w:rPr>
      </w:pPr>
      <w:r>
        <w:rPr>
          <w:sz w:val="28"/>
          <w:szCs w:val="28"/>
          <w:lang w:val="tt-RU"/>
        </w:rPr>
        <w:t>Дөрес чыныгу төрле прин</w:t>
      </w:r>
      <w:proofErr w:type="spellStart"/>
      <w:r>
        <w:rPr>
          <w:sz w:val="28"/>
          <w:szCs w:val="28"/>
        </w:rPr>
        <w:t>ц</w:t>
      </w:r>
      <w:proofErr w:type="spellEnd"/>
      <w:r>
        <w:rPr>
          <w:sz w:val="28"/>
          <w:szCs w:val="28"/>
          <w:lang w:val="tt-RU"/>
        </w:rPr>
        <w:t>ипларга нигезләнә:</w:t>
      </w:r>
    </w:p>
    <w:p w:rsidR="004F78AE" w:rsidRDefault="004F78AE" w:rsidP="004F78AE">
      <w:pPr>
        <w:numPr>
          <w:ilvl w:val="0"/>
          <w:numId w:val="6"/>
        </w:numPr>
        <w:tabs>
          <w:tab w:val="left" w:pos="1260"/>
        </w:tabs>
        <w:suppressAutoHyphens/>
        <w:ind w:left="-180" w:firstLine="1080"/>
        <w:jc w:val="both"/>
        <w:rPr>
          <w:sz w:val="28"/>
          <w:szCs w:val="28"/>
          <w:lang w:val="tt-RU"/>
        </w:rPr>
      </w:pPr>
      <w:r>
        <w:rPr>
          <w:sz w:val="28"/>
          <w:szCs w:val="28"/>
          <w:lang w:val="tt-RU"/>
        </w:rPr>
        <w:t>Про</w:t>
      </w:r>
      <w:proofErr w:type="spellStart"/>
      <w:r>
        <w:rPr>
          <w:sz w:val="28"/>
          <w:szCs w:val="28"/>
        </w:rPr>
        <w:t>цедураларны</w:t>
      </w:r>
      <w:proofErr w:type="spellEnd"/>
      <w:r>
        <w:rPr>
          <w:sz w:val="28"/>
          <w:szCs w:val="28"/>
        </w:rPr>
        <w:t xml:space="preserve"> </w:t>
      </w:r>
      <w:proofErr w:type="spellStart"/>
      <w:r>
        <w:rPr>
          <w:sz w:val="28"/>
          <w:szCs w:val="28"/>
        </w:rPr>
        <w:t>рациональ</w:t>
      </w:r>
      <w:proofErr w:type="spellEnd"/>
      <w:r>
        <w:rPr>
          <w:sz w:val="28"/>
          <w:szCs w:val="28"/>
          <w:lang w:val="tt-RU"/>
        </w:rPr>
        <w:t xml:space="preserve"> итеп алу;</w:t>
      </w:r>
    </w:p>
    <w:p w:rsidR="004F78AE" w:rsidRDefault="004F78AE" w:rsidP="004F78AE">
      <w:pPr>
        <w:numPr>
          <w:ilvl w:val="0"/>
          <w:numId w:val="6"/>
        </w:numPr>
        <w:tabs>
          <w:tab w:val="left" w:pos="1260"/>
        </w:tabs>
        <w:suppressAutoHyphens/>
        <w:ind w:left="-180" w:firstLine="1080"/>
        <w:jc w:val="both"/>
        <w:rPr>
          <w:sz w:val="28"/>
          <w:szCs w:val="28"/>
          <w:lang w:val="tt-RU"/>
        </w:rPr>
      </w:pPr>
      <w:r>
        <w:rPr>
          <w:sz w:val="28"/>
          <w:szCs w:val="28"/>
          <w:lang w:val="tt-RU"/>
        </w:rPr>
        <w:t>Системалы итеп үткәрү;</w:t>
      </w:r>
    </w:p>
    <w:p w:rsidR="004F78AE" w:rsidRDefault="004F78AE" w:rsidP="004F78AE">
      <w:pPr>
        <w:numPr>
          <w:ilvl w:val="0"/>
          <w:numId w:val="6"/>
        </w:numPr>
        <w:tabs>
          <w:tab w:val="left" w:pos="1260"/>
        </w:tabs>
        <w:suppressAutoHyphens/>
        <w:ind w:left="-180" w:firstLine="1080"/>
        <w:jc w:val="both"/>
        <w:rPr>
          <w:sz w:val="28"/>
          <w:szCs w:val="28"/>
          <w:lang w:val="tt-RU"/>
        </w:rPr>
      </w:pPr>
      <w:proofErr w:type="spellStart"/>
      <w:r>
        <w:rPr>
          <w:sz w:val="28"/>
          <w:szCs w:val="28"/>
        </w:rPr>
        <w:t>Индивидуаль</w:t>
      </w:r>
      <w:proofErr w:type="spellEnd"/>
      <w:r>
        <w:rPr>
          <w:sz w:val="28"/>
          <w:szCs w:val="28"/>
          <w:lang w:val="tt-RU"/>
        </w:rPr>
        <w:t xml:space="preserve"> якын килү;</w:t>
      </w:r>
    </w:p>
    <w:p w:rsidR="004F78AE" w:rsidRDefault="004F78AE" w:rsidP="004F78AE">
      <w:pPr>
        <w:numPr>
          <w:ilvl w:val="0"/>
          <w:numId w:val="6"/>
        </w:numPr>
        <w:tabs>
          <w:tab w:val="left" w:pos="1260"/>
        </w:tabs>
        <w:suppressAutoHyphens/>
        <w:ind w:left="-180" w:firstLine="1080"/>
        <w:jc w:val="both"/>
        <w:rPr>
          <w:sz w:val="28"/>
          <w:szCs w:val="28"/>
          <w:lang w:val="tt-RU"/>
        </w:rPr>
      </w:pPr>
      <w:r>
        <w:rPr>
          <w:sz w:val="28"/>
          <w:szCs w:val="28"/>
          <w:lang w:val="tt-RU"/>
        </w:rPr>
        <w:t>Нерв системасының үзенчәлеге.</w:t>
      </w:r>
    </w:p>
    <w:p w:rsidR="004F78AE" w:rsidRDefault="004F78AE" w:rsidP="000351FD">
      <w:pPr>
        <w:tabs>
          <w:tab w:val="left" w:pos="8430"/>
        </w:tabs>
        <w:ind w:left="-180" w:firstLine="1080"/>
        <w:jc w:val="both"/>
        <w:rPr>
          <w:sz w:val="28"/>
          <w:szCs w:val="28"/>
          <w:lang w:val="tt-RU"/>
        </w:rPr>
      </w:pPr>
      <w:r>
        <w:rPr>
          <w:sz w:val="28"/>
          <w:szCs w:val="28"/>
          <w:lang w:val="tt-RU"/>
        </w:rPr>
        <w:t xml:space="preserve">Чыныгуны башлаганда җылы вакытта башларга кирәк. </w:t>
      </w:r>
      <w:r w:rsidR="000351FD">
        <w:rPr>
          <w:sz w:val="28"/>
          <w:szCs w:val="28"/>
          <w:lang w:val="tt-RU"/>
        </w:rPr>
        <w:tab/>
      </w:r>
    </w:p>
    <w:p w:rsidR="000351FD" w:rsidRDefault="000351FD" w:rsidP="000351FD">
      <w:pPr>
        <w:tabs>
          <w:tab w:val="left" w:pos="8430"/>
        </w:tabs>
        <w:ind w:left="-180" w:firstLine="1080"/>
        <w:jc w:val="both"/>
        <w:rPr>
          <w:sz w:val="28"/>
          <w:szCs w:val="28"/>
          <w:lang w:val="tt-RU"/>
        </w:rPr>
      </w:pPr>
    </w:p>
    <w:p w:rsidR="004F78AE" w:rsidRDefault="004F78AE" w:rsidP="004F78AE">
      <w:pPr>
        <w:jc w:val="center"/>
        <w:rPr>
          <w:b/>
          <w:sz w:val="28"/>
          <w:szCs w:val="28"/>
          <w:u w:val="single"/>
          <w:lang w:val="tt-RU"/>
        </w:rPr>
      </w:pPr>
      <w:r>
        <w:rPr>
          <w:b/>
          <w:sz w:val="28"/>
          <w:szCs w:val="28"/>
          <w:u w:val="single"/>
          <w:lang w:val="tt-RU"/>
        </w:rPr>
        <w:t>Чыныктыру эшләре</w:t>
      </w:r>
    </w:p>
    <w:p w:rsidR="004F78AE" w:rsidRDefault="004F78AE" w:rsidP="004F78AE">
      <w:pPr>
        <w:jc w:val="center"/>
        <w:rPr>
          <w:b/>
          <w:i/>
          <w:sz w:val="28"/>
          <w:szCs w:val="28"/>
          <w:lang w:val="tt-RU"/>
        </w:rPr>
      </w:pPr>
      <w:r>
        <w:rPr>
          <w:b/>
          <w:i/>
          <w:sz w:val="28"/>
          <w:szCs w:val="28"/>
          <w:lang w:val="tt-RU"/>
        </w:rPr>
        <w:t>1 кечкенәләр төркеме</w:t>
      </w:r>
    </w:p>
    <w:p w:rsidR="004F78AE" w:rsidRDefault="004F78AE" w:rsidP="004F78AE">
      <w:pPr>
        <w:jc w:val="center"/>
        <w:rPr>
          <w:sz w:val="28"/>
          <w:szCs w:val="28"/>
          <w:lang w:val="tt-RU"/>
        </w:rPr>
      </w:pPr>
      <w:r>
        <w:rPr>
          <w:sz w:val="28"/>
          <w:szCs w:val="28"/>
          <w:lang w:val="tt-RU"/>
        </w:rPr>
        <w:t>Юл  буенча йөру</w:t>
      </w:r>
    </w:p>
    <w:p w:rsidR="004F78AE" w:rsidRDefault="004F78AE" w:rsidP="004F78AE">
      <w:pPr>
        <w:jc w:val="center"/>
        <w:rPr>
          <w:sz w:val="28"/>
          <w:szCs w:val="28"/>
          <w:lang w:val="tt-RU"/>
        </w:rPr>
      </w:pPr>
      <w:r>
        <w:rPr>
          <w:sz w:val="28"/>
          <w:szCs w:val="28"/>
          <w:lang w:val="tt-RU"/>
        </w:rPr>
        <w:t>(Балалар трусик hәм майкада 2-3 тапкыр тигессез юл буенча йөриләр).</w:t>
      </w:r>
    </w:p>
    <w:p w:rsidR="004F78AE" w:rsidRDefault="004F78AE" w:rsidP="004F78AE">
      <w:pPr>
        <w:jc w:val="center"/>
        <w:rPr>
          <w:b/>
          <w:sz w:val="28"/>
          <w:szCs w:val="28"/>
          <w:u w:val="single"/>
          <w:lang w:val="tt-RU"/>
        </w:rPr>
      </w:pPr>
      <w:r>
        <w:rPr>
          <w:b/>
          <w:sz w:val="28"/>
          <w:szCs w:val="28"/>
          <w:u w:val="single"/>
          <w:lang w:val="tt-RU"/>
        </w:rPr>
        <w:t>hава ванналары.</w:t>
      </w:r>
    </w:p>
    <w:p w:rsidR="004F78AE" w:rsidRDefault="004F78AE" w:rsidP="004F78AE">
      <w:pPr>
        <w:jc w:val="center"/>
        <w:rPr>
          <w:sz w:val="28"/>
          <w:szCs w:val="28"/>
          <w:lang w:val="tt-RU"/>
        </w:rPr>
      </w:pPr>
      <w:r>
        <w:rPr>
          <w:sz w:val="28"/>
          <w:szCs w:val="28"/>
          <w:lang w:val="tt-RU"/>
        </w:rPr>
        <w:t>(Йокыдан сон балалар трусик hәм майкада 5 минут сулыш кунегуләре ясап тугәрәк буенча йөриләр).</w:t>
      </w:r>
    </w:p>
    <w:p w:rsidR="004F78AE" w:rsidRPr="000351FD" w:rsidRDefault="004F78AE" w:rsidP="000351FD">
      <w:pPr>
        <w:jc w:val="center"/>
        <w:rPr>
          <w:b/>
          <w:i/>
          <w:sz w:val="28"/>
          <w:szCs w:val="28"/>
          <w:lang w:val="tt-RU"/>
        </w:rPr>
      </w:pPr>
      <w:r>
        <w:rPr>
          <w:b/>
          <w:i/>
          <w:sz w:val="28"/>
          <w:szCs w:val="28"/>
          <w:lang w:val="tt-RU"/>
        </w:rPr>
        <w:t>2 кечкенәләр төркеме, уртанчылар төркеме, зурлар төркеме, мәктәпкә хәзерлек төркеме.</w:t>
      </w:r>
    </w:p>
    <w:p w:rsidR="004F78AE" w:rsidRDefault="004F78AE" w:rsidP="004F78AE">
      <w:pPr>
        <w:rPr>
          <w:lang w:val="tt-RU"/>
        </w:rPr>
      </w:pPr>
    </w:p>
    <w:p w:rsidR="004F78AE" w:rsidRDefault="004F78AE" w:rsidP="004F78AE">
      <w:pPr>
        <w:rPr>
          <w:lang w:val="tt-RU"/>
        </w:rPr>
      </w:pPr>
      <w:r>
        <w:rPr>
          <w:lang w:val="tt-RU"/>
        </w:rPr>
        <w:t>Уку елы башында һәм ахырында  балаларның физик күрсәткечләре буенча  диагностика уздырылды.</w:t>
      </w:r>
    </w:p>
    <w:p w:rsidR="004F78AE" w:rsidRDefault="004F78AE" w:rsidP="004F78AE">
      <w:pPr>
        <w:rPr>
          <w:lang w:val="tt-RU"/>
        </w:rPr>
      </w:pPr>
    </w:p>
    <w:p w:rsidR="004F78AE" w:rsidRDefault="004F78AE" w:rsidP="004F78AE">
      <w:pPr>
        <w:rPr>
          <w:b/>
          <w:lang w:val="tt-RU"/>
        </w:rPr>
      </w:pPr>
      <w:r>
        <w:rPr>
          <w:b/>
          <w:lang w:val="tt-RU"/>
        </w:rPr>
        <w:t>ФИЗИК  ТӘРБИЯ  БИРҮДӘ  БАЛАЛАРНЫҢ  КҮРСӘТКЕЧЛӘРЕ:</w:t>
      </w:r>
    </w:p>
    <w:p w:rsidR="004F78AE" w:rsidRDefault="004F78AE" w:rsidP="004F78AE">
      <w:pPr>
        <w:rPr>
          <w:b/>
          <w:lang w:val="tt-RU"/>
        </w:rPr>
      </w:pPr>
    </w:p>
    <w:p w:rsidR="004F78AE" w:rsidRDefault="004F78AE" w:rsidP="004F78AE">
      <w:pPr>
        <w:rPr>
          <w:b/>
          <w:lang w:val="tt-RU"/>
        </w:rPr>
      </w:pPr>
      <w:r>
        <w:rPr>
          <w:b/>
          <w:lang w:val="tt-RU"/>
        </w:rPr>
        <w:t>Нәтиҗә                                             уку елы                            уку елыкүрсәткечләре                                  башы                                азагы</w:t>
      </w:r>
    </w:p>
    <w:p w:rsidR="004F78AE" w:rsidRDefault="004F78AE" w:rsidP="004F78AE">
      <w:pPr>
        <w:rPr>
          <w:b/>
          <w:lang w:val="tt-RU"/>
        </w:rPr>
      </w:pPr>
    </w:p>
    <w:p w:rsidR="004F78AE" w:rsidRPr="000351FD" w:rsidRDefault="004F78AE" w:rsidP="004F78AE">
      <w:pPr>
        <w:rPr>
          <w:sz w:val="22"/>
          <w:szCs w:val="22"/>
          <w:lang w:val="tt-RU"/>
        </w:rPr>
      </w:pPr>
      <w:r w:rsidRPr="000351FD">
        <w:rPr>
          <w:sz w:val="22"/>
          <w:szCs w:val="22"/>
          <w:lang w:val="tt-RU"/>
        </w:rPr>
        <w:t xml:space="preserve">ЮГАРЫ                                        139 бала-72,20%                172 бала-89,0%                             </w:t>
      </w:r>
    </w:p>
    <w:p w:rsidR="004F78AE" w:rsidRPr="000351FD" w:rsidRDefault="004F78AE" w:rsidP="004F78AE">
      <w:pPr>
        <w:rPr>
          <w:sz w:val="22"/>
          <w:szCs w:val="22"/>
          <w:lang w:val="tt-RU"/>
        </w:rPr>
      </w:pPr>
    </w:p>
    <w:p w:rsidR="004F78AE" w:rsidRPr="000351FD" w:rsidRDefault="004F78AE" w:rsidP="004F78AE">
      <w:pPr>
        <w:rPr>
          <w:sz w:val="22"/>
          <w:szCs w:val="22"/>
          <w:lang w:val="tt-RU"/>
        </w:rPr>
      </w:pPr>
      <w:r w:rsidRPr="000351FD">
        <w:rPr>
          <w:sz w:val="22"/>
          <w:szCs w:val="22"/>
          <w:lang w:val="tt-RU"/>
        </w:rPr>
        <w:t xml:space="preserve">УРТАЧА                                       32 бала- 16,5 %                   21 бала- 10 %                           </w:t>
      </w:r>
    </w:p>
    <w:p w:rsidR="004F78AE" w:rsidRPr="000351FD" w:rsidRDefault="004F78AE" w:rsidP="004F78AE">
      <w:pPr>
        <w:rPr>
          <w:sz w:val="22"/>
          <w:szCs w:val="22"/>
          <w:lang w:val="tt-RU"/>
        </w:rPr>
      </w:pPr>
    </w:p>
    <w:p w:rsidR="004F78AE" w:rsidRPr="000351FD" w:rsidRDefault="004F78AE" w:rsidP="004F78AE">
      <w:pPr>
        <w:rPr>
          <w:sz w:val="22"/>
          <w:szCs w:val="22"/>
          <w:lang w:val="tt-RU"/>
        </w:rPr>
      </w:pPr>
      <w:r w:rsidRPr="000351FD">
        <w:rPr>
          <w:sz w:val="22"/>
          <w:szCs w:val="22"/>
          <w:lang w:val="tt-RU"/>
        </w:rPr>
        <w:t xml:space="preserve">ТҮБӘН                                          22 бала-  11,3 %                   2 бала-  1 %                  </w:t>
      </w:r>
    </w:p>
    <w:p w:rsidR="004F78AE" w:rsidRDefault="004F78AE" w:rsidP="004F78AE">
      <w:pPr>
        <w:rPr>
          <w:lang w:val="tt-RU"/>
        </w:rPr>
      </w:pPr>
    </w:p>
    <w:p w:rsidR="004F78AE" w:rsidRDefault="004F78AE" w:rsidP="004F78AE">
      <w:pPr>
        <w:rPr>
          <w:lang w:val="tt-RU"/>
        </w:rPr>
      </w:pPr>
      <w:r>
        <w:rPr>
          <w:lang w:val="tt-RU"/>
        </w:rPr>
        <w:t xml:space="preserve">          </w:t>
      </w:r>
    </w:p>
    <w:p w:rsidR="004F78AE" w:rsidRDefault="004F78AE" w:rsidP="004F78AE">
      <w:pPr>
        <w:jc w:val="center"/>
        <w:rPr>
          <w:b/>
          <w:sz w:val="32"/>
          <w:szCs w:val="32"/>
          <w:lang w:val="tt-RU"/>
        </w:rPr>
      </w:pPr>
      <w:r>
        <w:rPr>
          <w:b/>
          <w:sz w:val="32"/>
          <w:szCs w:val="32"/>
          <w:lang w:val="tt-RU"/>
        </w:rPr>
        <w:t>Уку елы башы.</w:t>
      </w: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702"/>
        <w:gridCol w:w="1418"/>
        <w:gridCol w:w="1277"/>
        <w:gridCol w:w="1702"/>
        <w:gridCol w:w="1134"/>
        <w:gridCol w:w="851"/>
      </w:tblGrid>
      <w:tr w:rsidR="004F78AE" w:rsidTr="004F78AE">
        <w:trPr>
          <w:cantSplit/>
          <w:trHeight w:val="1134"/>
        </w:trPr>
        <w:tc>
          <w:tcPr>
            <w:tcW w:w="1276" w:type="dxa"/>
            <w:tcBorders>
              <w:top w:val="single" w:sz="4" w:space="0" w:color="auto"/>
              <w:left w:val="single" w:sz="4" w:space="0" w:color="auto"/>
              <w:bottom w:val="single" w:sz="4" w:space="0" w:color="auto"/>
              <w:right w:val="single" w:sz="4" w:space="0" w:color="auto"/>
            </w:tcBorders>
          </w:tcPr>
          <w:p w:rsidR="004F78AE" w:rsidRPr="000351FD" w:rsidRDefault="004F78AE">
            <w:pPr>
              <w:spacing w:line="360" w:lineRule="auto"/>
              <w:jc w:val="both"/>
              <w:rPr>
                <w:b/>
                <w:sz w:val="22"/>
                <w:szCs w:val="22"/>
              </w:rPr>
            </w:pPr>
            <w:r w:rsidRPr="000351FD">
              <w:rPr>
                <w:b/>
                <w:sz w:val="22"/>
                <w:szCs w:val="22"/>
              </w:rPr>
              <w:lastRenderedPageBreak/>
              <w:t>Баллы</w:t>
            </w:r>
          </w:p>
          <w:p w:rsidR="004F78AE" w:rsidRPr="000351FD" w:rsidRDefault="004F78AE">
            <w:pPr>
              <w:spacing w:line="360" w:lineRule="auto"/>
              <w:rPr>
                <w:b/>
                <w:sz w:val="22"/>
                <w:szCs w:val="22"/>
              </w:rPr>
            </w:pPr>
          </w:p>
          <w:p w:rsidR="004F78AE" w:rsidRPr="000351FD" w:rsidRDefault="004F78AE">
            <w:pPr>
              <w:spacing w:line="360" w:lineRule="auto"/>
              <w:rPr>
                <w:b/>
                <w:sz w:val="22"/>
                <w:szCs w:val="22"/>
              </w:rPr>
            </w:pPr>
          </w:p>
          <w:p w:rsidR="004F78AE" w:rsidRPr="000351FD" w:rsidRDefault="004F78AE">
            <w:pPr>
              <w:spacing w:line="360" w:lineRule="auto"/>
              <w:rPr>
                <w:b/>
                <w:sz w:val="22"/>
                <w:szCs w:val="22"/>
              </w:rPr>
            </w:pPr>
          </w:p>
          <w:p w:rsidR="004F78AE" w:rsidRPr="000351FD" w:rsidRDefault="004F78AE">
            <w:pPr>
              <w:spacing w:line="360" w:lineRule="auto"/>
              <w:rPr>
                <w:b/>
                <w:sz w:val="22"/>
                <w:szCs w:val="22"/>
              </w:rPr>
            </w:pPr>
          </w:p>
          <w:p w:rsidR="004F78AE" w:rsidRPr="000351FD" w:rsidRDefault="004F78AE">
            <w:pPr>
              <w:spacing w:line="360" w:lineRule="auto"/>
              <w:rPr>
                <w:b/>
                <w:sz w:val="22"/>
                <w:szCs w:val="22"/>
              </w:rPr>
            </w:pPr>
          </w:p>
        </w:tc>
        <w:tc>
          <w:tcPr>
            <w:tcW w:w="1701"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center"/>
              <w:rPr>
                <w:b/>
                <w:sz w:val="22"/>
                <w:szCs w:val="22"/>
              </w:rPr>
            </w:pPr>
            <w:r w:rsidRPr="000351FD">
              <w:rPr>
                <w:b/>
                <w:sz w:val="22"/>
                <w:szCs w:val="22"/>
              </w:rPr>
              <w:t>ОО «Социально-коммуникативное развитие»</w:t>
            </w:r>
          </w:p>
        </w:tc>
        <w:tc>
          <w:tcPr>
            <w:tcW w:w="1417"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both"/>
              <w:rPr>
                <w:b/>
                <w:sz w:val="22"/>
                <w:szCs w:val="22"/>
              </w:rPr>
            </w:pPr>
            <w:r w:rsidRPr="000351FD">
              <w:rPr>
                <w:b/>
                <w:sz w:val="22"/>
                <w:szCs w:val="22"/>
              </w:rPr>
              <w:t>ОО «Познавательное развитие»</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center"/>
              <w:rPr>
                <w:b/>
                <w:sz w:val="22"/>
                <w:szCs w:val="22"/>
              </w:rPr>
            </w:pPr>
            <w:r w:rsidRPr="000351FD">
              <w:rPr>
                <w:b/>
                <w:sz w:val="22"/>
                <w:szCs w:val="22"/>
              </w:rPr>
              <w:t>ОО «Речевое развитие»</w:t>
            </w:r>
          </w:p>
        </w:tc>
        <w:tc>
          <w:tcPr>
            <w:tcW w:w="1701"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both"/>
              <w:rPr>
                <w:b/>
                <w:sz w:val="22"/>
                <w:szCs w:val="22"/>
              </w:rPr>
            </w:pPr>
            <w:r w:rsidRPr="000351FD">
              <w:rPr>
                <w:b/>
                <w:sz w:val="22"/>
                <w:szCs w:val="22"/>
              </w:rPr>
              <w:t>ОО «Художественно-эстетическое развитие»</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center"/>
              <w:rPr>
                <w:b/>
                <w:sz w:val="22"/>
                <w:szCs w:val="22"/>
              </w:rPr>
            </w:pPr>
            <w:r w:rsidRPr="000351FD">
              <w:rPr>
                <w:b/>
                <w:sz w:val="22"/>
                <w:szCs w:val="22"/>
              </w:rPr>
              <w:t>ОО «Физическое развитие»</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both"/>
              <w:rPr>
                <w:b/>
                <w:sz w:val="22"/>
                <w:szCs w:val="22"/>
              </w:rPr>
            </w:pPr>
            <w:r w:rsidRPr="000351FD">
              <w:rPr>
                <w:b/>
                <w:sz w:val="22"/>
                <w:szCs w:val="22"/>
              </w:rPr>
              <w:t>Общий балл</w:t>
            </w:r>
          </w:p>
        </w:tc>
      </w:tr>
      <w:tr w:rsidR="004F78AE" w:rsidTr="004F78AE">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 балл</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12,4%</w:t>
            </w:r>
          </w:p>
        </w:tc>
        <w:tc>
          <w:tcPr>
            <w:tcW w:w="1417"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11,3%</w:t>
            </w:r>
          </w:p>
        </w:tc>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15%</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11,3%</w:t>
            </w:r>
          </w:p>
        </w:tc>
        <w:tc>
          <w:tcPr>
            <w:tcW w:w="1134"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11,3%</w:t>
            </w:r>
          </w:p>
        </w:tc>
        <w:tc>
          <w:tcPr>
            <w:tcW w:w="85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b/>
                <w:sz w:val="22"/>
                <w:szCs w:val="22"/>
              </w:rPr>
            </w:pPr>
            <w:r w:rsidRPr="000351FD">
              <w:rPr>
                <w:b/>
                <w:sz w:val="22"/>
                <w:szCs w:val="22"/>
              </w:rPr>
              <w:t>23,8</w:t>
            </w:r>
          </w:p>
        </w:tc>
      </w:tr>
      <w:tr w:rsidR="004F78AE" w:rsidTr="004F78AE">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2 балла</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33,1%</w:t>
            </w:r>
          </w:p>
        </w:tc>
        <w:tc>
          <w:tcPr>
            <w:tcW w:w="1417"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32,6%</w:t>
            </w:r>
          </w:p>
        </w:tc>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23,3%</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31,3%</w:t>
            </w:r>
          </w:p>
        </w:tc>
        <w:tc>
          <w:tcPr>
            <w:tcW w:w="1134"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16,5%</w:t>
            </w:r>
          </w:p>
        </w:tc>
        <w:tc>
          <w:tcPr>
            <w:tcW w:w="85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b/>
                <w:sz w:val="22"/>
                <w:szCs w:val="22"/>
              </w:rPr>
            </w:pPr>
            <w:r w:rsidRPr="000351FD">
              <w:rPr>
                <w:b/>
                <w:sz w:val="22"/>
                <w:szCs w:val="22"/>
              </w:rPr>
              <w:t>27,3</w:t>
            </w:r>
          </w:p>
        </w:tc>
      </w:tr>
      <w:tr w:rsidR="004F78AE" w:rsidTr="004F78AE">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3 балла</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44,5%</w:t>
            </w:r>
          </w:p>
        </w:tc>
        <w:tc>
          <w:tcPr>
            <w:tcW w:w="1417"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47,6%</w:t>
            </w:r>
          </w:p>
        </w:tc>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52,8%</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48,1%</w:t>
            </w:r>
          </w:p>
        </w:tc>
        <w:tc>
          <w:tcPr>
            <w:tcW w:w="1134"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62,4%</w:t>
            </w:r>
          </w:p>
        </w:tc>
        <w:tc>
          <w:tcPr>
            <w:tcW w:w="85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b/>
                <w:sz w:val="22"/>
                <w:szCs w:val="22"/>
              </w:rPr>
            </w:pPr>
            <w:r w:rsidRPr="000351FD">
              <w:rPr>
                <w:b/>
                <w:sz w:val="22"/>
                <w:szCs w:val="22"/>
              </w:rPr>
              <w:t>51,06</w:t>
            </w:r>
          </w:p>
        </w:tc>
      </w:tr>
      <w:tr w:rsidR="004F78AE" w:rsidTr="004F78AE">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4 балла</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10%</w:t>
            </w:r>
          </w:p>
        </w:tc>
        <w:tc>
          <w:tcPr>
            <w:tcW w:w="1417"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8,5%</w:t>
            </w:r>
          </w:p>
        </w:tc>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8,9%</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9,3%</w:t>
            </w:r>
          </w:p>
        </w:tc>
        <w:tc>
          <w:tcPr>
            <w:tcW w:w="1134"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9,8%</w:t>
            </w:r>
          </w:p>
        </w:tc>
        <w:tc>
          <w:tcPr>
            <w:tcW w:w="85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b/>
                <w:sz w:val="22"/>
                <w:szCs w:val="22"/>
              </w:rPr>
            </w:pPr>
            <w:r w:rsidRPr="000351FD">
              <w:rPr>
                <w:b/>
                <w:sz w:val="22"/>
                <w:szCs w:val="22"/>
              </w:rPr>
              <w:t>9,22</w:t>
            </w:r>
          </w:p>
        </w:tc>
      </w:tr>
    </w:tbl>
    <w:p w:rsidR="004F78AE" w:rsidRDefault="004F78AE" w:rsidP="004F78AE">
      <w:pPr>
        <w:rPr>
          <w:b/>
        </w:rPr>
      </w:pPr>
    </w:p>
    <w:p w:rsidR="004F78AE" w:rsidRDefault="004F78AE" w:rsidP="004F78AE">
      <w:pPr>
        <w:jc w:val="center"/>
        <w:rPr>
          <w:b/>
        </w:rPr>
      </w:pPr>
    </w:p>
    <w:p w:rsidR="004F78AE" w:rsidRPr="000351FD" w:rsidRDefault="004F78AE" w:rsidP="004F78AE">
      <w:pPr>
        <w:jc w:val="center"/>
        <w:rPr>
          <w:b/>
          <w:sz w:val="22"/>
          <w:szCs w:val="22"/>
          <w:lang w:val="tt-RU"/>
        </w:rPr>
      </w:pPr>
      <w:r w:rsidRPr="000351FD">
        <w:rPr>
          <w:b/>
          <w:sz w:val="22"/>
          <w:szCs w:val="22"/>
          <w:lang w:val="tt-RU"/>
        </w:rPr>
        <w:t>Уку елы ахыры.</w:t>
      </w:r>
    </w:p>
    <w:p w:rsidR="004F78AE" w:rsidRPr="000351FD" w:rsidRDefault="004F78AE" w:rsidP="004F78AE">
      <w:pPr>
        <w:rPr>
          <w:b/>
          <w:sz w:val="22"/>
          <w:szCs w:val="22"/>
        </w:rPr>
      </w:pP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702"/>
        <w:gridCol w:w="1418"/>
        <w:gridCol w:w="1277"/>
        <w:gridCol w:w="1702"/>
        <w:gridCol w:w="1134"/>
        <w:gridCol w:w="851"/>
      </w:tblGrid>
      <w:tr w:rsidR="004F78AE" w:rsidRPr="000351FD" w:rsidTr="004F78AE">
        <w:trPr>
          <w:cantSplit/>
          <w:trHeight w:val="1134"/>
        </w:trPr>
        <w:tc>
          <w:tcPr>
            <w:tcW w:w="1276" w:type="dxa"/>
            <w:tcBorders>
              <w:top w:val="single" w:sz="4" w:space="0" w:color="auto"/>
              <w:left w:val="single" w:sz="4" w:space="0" w:color="auto"/>
              <w:bottom w:val="single" w:sz="4" w:space="0" w:color="auto"/>
              <w:right w:val="single" w:sz="4" w:space="0" w:color="auto"/>
            </w:tcBorders>
          </w:tcPr>
          <w:p w:rsidR="004F78AE" w:rsidRPr="000351FD" w:rsidRDefault="004F78AE">
            <w:pPr>
              <w:spacing w:line="360" w:lineRule="auto"/>
              <w:jc w:val="both"/>
              <w:rPr>
                <w:b/>
                <w:sz w:val="22"/>
                <w:szCs w:val="22"/>
              </w:rPr>
            </w:pPr>
            <w:r w:rsidRPr="000351FD">
              <w:rPr>
                <w:b/>
                <w:sz w:val="22"/>
                <w:szCs w:val="22"/>
              </w:rPr>
              <w:t>Баллы</w:t>
            </w:r>
          </w:p>
          <w:p w:rsidR="004F78AE" w:rsidRPr="000351FD" w:rsidRDefault="004F78AE">
            <w:pPr>
              <w:spacing w:line="360" w:lineRule="auto"/>
              <w:rPr>
                <w:b/>
                <w:sz w:val="22"/>
                <w:szCs w:val="22"/>
              </w:rPr>
            </w:pPr>
          </w:p>
          <w:p w:rsidR="004F78AE" w:rsidRPr="000351FD" w:rsidRDefault="004F78AE">
            <w:pPr>
              <w:spacing w:line="360" w:lineRule="auto"/>
              <w:rPr>
                <w:b/>
                <w:sz w:val="22"/>
                <w:szCs w:val="22"/>
              </w:rPr>
            </w:pPr>
          </w:p>
          <w:p w:rsidR="004F78AE" w:rsidRPr="000351FD" w:rsidRDefault="004F78AE">
            <w:pPr>
              <w:spacing w:line="360" w:lineRule="auto"/>
              <w:rPr>
                <w:b/>
                <w:sz w:val="22"/>
                <w:szCs w:val="22"/>
              </w:rPr>
            </w:pPr>
          </w:p>
          <w:p w:rsidR="004F78AE" w:rsidRPr="000351FD" w:rsidRDefault="004F78AE">
            <w:pPr>
              <w:spacing w:line="360" w:lineRule="auto"/>
              <w:rPr>
                <w:b/>
                <w:sz w:val="22"/>
                <w:szCs w:val="22"/>
              </w:rPr>
            </w:pPr>
          </w:p>
          <w:p w:rsidR="004F78AE" w:rsidRPr="000351FD" w:rsidRDefault="004F78AE">
            <w:pPr>
              <w:spacing w:line="360" w:lineRule="auto"/>
              <w:rPr>
                <w:b/>
                <w:sz w:val="22"/>
                <w:szCs w:val="22"/>
              </w:rPr>
            </w:pPr>
          </w:p>
        </w:tc>
        <w:tc>
          <w:tcPr>
            <w:tcW w:w="1701"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center"/>
              <w:rPr>
                <w:b/>
                <w:sz w:val="22"/>
                <w:szCs w:val="22"/>
              </w:rPr>
            </w:pPr>
            <w:r w:rsidRPr="000351FD">
              <w:rPr>
                <w:b/>
                <w:sz w:val="22"/>
                <w:szCs w:val="22"/>
              </w:rPr>
              <w:t>ОО «Социально-коммуникативное развитие»</w:t>
            </w:r>
          </w:p>
        </w:tc>
        <w:tc>
          <w:tcPr>
            <w:tcW w:w="1417"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both"/>
              <w:rPr>
                <w:b/>
                <w:sz w:val="22"/>
                <w:szCs w:val="22"/>
              </w:rPr>
            </w:pPr>
            <w:r w:rsidRPr="000351FD">
              <w:rPr>
                <w:b/>
                <w:sz w:val="22"/>
                <w:szCs w:val="22"/>
              </w:rPr>
              <w:t>ОО «Познавательное развитие»</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center"/>
              <w:rPr>
                <w:b/>
                <w:sz w:val="22"/>
                <w:szCs w:val="22"/>
              </w:rPr>
            </w:pPr>
            <w:r w:rsidRPr="000351FD">
              <w:rPr>
                <w:b/>
                <w:sz w:val="22"/>
                <w:szCs w:val="22"/>
              </w:rPr>
              <w:t>ОО «Речевое развитие»</w:t>
            </w:r>
          </w:p>
        </w:tc>
        <w:tc>
          <w:tcPr>
            <w:tcW w:w="1701"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both"/>
              <w:rPr>
                <w:b/>
                <w:sz w:val="22"/>
                <w:szCs w:val="22"/>
              </w:rPr>
            </w:pPr>
            <w:r w:rsidRPr="000351FD">
              <w:rPr>
                <w:b/>
                <w:sz w:val="22"/>
                <w:szCs w:val="22"/>
              </w:rPr>
              <w:t>ОО «Художественно-эстетическое развитие»</w:t>
            </w:r>
          </w:p>
        </w:tc>
        <w:tc>
          <w:tcPr>
            <w:tcW w:w="1134"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center"/>
              <w:rPr>
                <w:b/>
                <w:sz w:val="22"/>
                <w:szCs w:val="22"/>
              </w:rPr>
            </w:pPr>
            <w:r w:rsidRPr="000351FD">
              <w:rPr>
                <w:b/>
                <w:sz w:val="22"/>
                <w:szCs w:val="22"/>
              </w:rPr>
              <w:t>ОО «Физическое развитие»</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4F78AE" w:rsidRPr="000351FD" w:rsidRDefault="004F78AE">
            <w:pPr>
              <w:spacing w:line="360" w:lineRule="auto"/>
              <w:ind w:left="113" w:right="113"/>
              <w:jc w:val="both"/>
              <w:rPr>
                <w:b/>
                <w:sz w:val="22"/>
                <w:szCs w:val="22"/>
              </w:rPr>
            </w:pPr>
            <w:r w:rsidRPr="000351FD">
              <w:rPr>
                <w:b/>
                <w:sz w:val="22"/>
                <w:szCs w:val="22"/>
              </w:rPr>
              <w:t>Общий балл</w:t>
            </w:r>
          </w:p>
        </w:tc>
      </w:tr>
      <w:tr w:rsidR="004F78AE" w:rsidRPr="000351FD" w:rsidTr="004F78AE">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 балл</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0,5%</w:t>
            </w:r>
          </w:p>
        </w:tc>
        <w:tc>
          <w:tcPr>
            <w:tcW w:w="1417"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0 %</w:t>
            </w:r>
          </w:p>
        </w:tc>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0 %</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0 %</w:t>
            </w:r>
          </w:p>
        </w:tc>
        <w:tc>
          <w:tcPr>
            <w:tcW w:w="1134"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w:t>
            </w:r>
          </w:p>
        </w:tc>
        <w:tc>
          <w:tcPr>
            <w:tcW w:w="85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b/>
                <w:sz w:val="22"/>
                <w:szCs w:val="22"/>
              </w:rPr>
            </w:pPr>
            <w:r w:rsidRPr="000351FD">
              <w:rPr>
                <w:b/>
                <w:sz w:val="22"/>
                <w:szCs w:val="22"/>
              </w:rPr>
              <w:t>0,3</w:t>
            </w:r>
          </w:p>
        </w:tc>
      </w:tr>
      <w:tr w:rsidR="004F78AE" w:rsidRPr="000351FD" w:rsidTr="004F78AE">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2 балла</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3,5%</w:t>
            </w:r>
          </w:p>
        </w:tc>
        <w:tc>
          <w:tcPr>
            <w:tcW w:w="1417"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1,5%</w:t>
            </w:r>
          </w:p>
        </w:tc>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5,1%</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7,1%</w:t>
            </w:r>
          </w:p>
        </w:tc>
        <w:tc>
          <w:tcPr>
            <w:tcW w:w="1134"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10%</w:t>
            </w:r>
          </w:p>
        </w:tc>
        <w:tc>
          <w:tcPr>
            <w:tcW w:w="85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b/>
                <w:sz w:val="22"/>
                <w:szCs w:val="22"/>
              </w:rPr>
            </w:pPr>
            <w:r w:rsidRPr="000351FD">
              <w:rPr>
                <w:b/>
                <w:sz w:val="22"/>
                <w:szCs w:val="22"/>
              </w:rPr>
              <w:t>5,44</w:t>
            </w:r>
          </w:p>
        </w:tc>
      </w:tr>
      <w:tr w:rsidR="004F78AE" w:rsidRPr="000351FD" w:rsidTr="004F78AE">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3 балла</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52,3%</w:t>
            </w:r>
          </w:p>
        </w:tc>
        <w:tc>
          <w:tcPr>
            <w:tcW w:w="1417"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54,3%</w:t>
            </w:r>
          </w:p>
        </w:tc>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42,8%</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58,4%</w:t>
            </w:r>
          </w:p>
        </w:tc>
        <w:tc>
          <w:tcPr>
            <w:tcW w:w="1134"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50,8%</w:t>
            </w:r>
          </w:p>
        </w:tc>
        <w:tc>
          <w:tcPr>
            <w:tcW w:w="85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b/>
                <w:sz w:val="22"/>
                <w:szCs w:val="22"/>
              </w:rPr>
            </w:pPr>
            <w:r w:rsidRPr="000351FD">
              <w:rPr>
                <w:b/>
                <w:sz w:val="22"/>
                <w:szCs w:val="22"/>
              </w:rPr>
              <w:t>51,72</w:t>
            </w:r>
          </w:p>
        </w:tc>
      </w:tr>
      <w:tr w:rsidR="004F78AE" w:rsidRPr="000351FD" w:rsidTr="004F78AE">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4 балла</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43,7%</w:t>
            </w:r>
          </w:p>
        </w:tc>
        <w:tc>
          <w:tcPr>
            <w:tcW w:w="1417"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44,2%</w:t>
            </w:r>
          </w:p>
        </w:tc>
        <w:tc>
          <w:tcPr>
            <w:tcW w:w="1276"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46,7%</w:t>
            </w:r>
          </w:p>
        </w:tc>
        <w:tc>
          <w:tcPr>
            <w:tcW w:w="170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34,5%</w:t>
            </w:r>
          </w:p>
        </w:tc>
        <w:tc>
          <w:tcPr>
            <w:tcW w:w="1134"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sz w:val="22"/>
                <w:szCs w:val="22"/>
              </w:rPr>
            </w:pPr>
            <w:r w:rsidRPr="000351FD">
              <w:rPr>
                <w:sz w:val="22"/>
                <w:szCs w:val="22"/>
              </w:rPr>
              <w:t>38,2%</w:t>
            </w:r>
          </w:p>
        </w:tc>
        <w:tc>
          <w:tcPr>
            <w:tcW w:w="851" w:type="dxa"/>
            <w:tcBorders>
              <w:top w:val="single" w:sz="4" w:space="0" w:color="auto"/>
              <w:left w:val="single" w:sz="4" w:space="0" w:color="auto"/>
              <w:bottom w:val="single" w:sz="4" w:space="0" w:color="auto"/>
              <w:right w:val="single" w:sz="4" w:space="0" w:color="auto"/>
            </w:tcBorders>
            <w:hideMark/>
          </w:tcPr>
          <w:p w:rsidR="004F78AE" w:rsidRPr="000351FD" w:rsidRDefault="004F78AE">
            <w:pPr>
              <w:spacing w:line="360" w:lineRule="auto"/>
              <w:jc w:val="both"/>
              <w:rPr>
                <w:b/>
                <w:sz w:val="22"/>
                <w:szCs w:val="22"/>
              </w:rPr>
            </w:pPr>
            <w:r w:rsidRPr="000351FD">
              <w:rPr>
                <w:b/>
                <w:sz w:val="22"/>
                <w:szCs w:val="22"/>
              </w:rPr>
              <w:t>41,46</w:t>
            </w:r>
          </w:p>
        </w:tc>
      </w:tr>
    </w:tbl>
    <w:p w:rsidR="004F78AE" w:rsidRDefault="004F78AE" w:rsidP="004F78AE">
      <w:pPr>
        <w:rPr>
          <w:lang w:val="tt-RU"/>
        </w:rPr>
      </w:pPr>
    </w:p>
    <w:p w:rsidR="004F78AE" w:rsidRDefault="004F78AE" w:rsidP="004F78AE">
      <w:pPr>
        <w:jc w:val="center"/>
        <w:rPr>
          <w:b/>
          <w:sz w:val="32"/>
          <w:szCs w:val="32"/>
          <w:lang w:val="tt-RU"/>
        </w:rPr>
      </w:pPr>
      <w:r>
        <w:rPr>
          <w:b/>
          <w:sz w:val="32"/>
          <w:szCs w:val="32"/>
        </w:rPr>
        <w:t>Готовность к школе.</w:t>
      </w:r>
    </w:p>
    <w:p w:rsidR="004F78AE" w:rsidRDefault="004F78AE" w:rsidP="004F78AE">
      <w:pPr>
        <w:rPr>
          <w:b/>
          <w:sz w:val="28"/>
          <w:szCs w:val="28"/>
          <w:lang w:val="tt-RU"/>
        </w:rPr>
      </w:pPr>
    </w:p>
    <w:p w:rsidR="004F78AE" w:rsidRDefault="004F78AE" w:rsidP="004F78AE">
      <w:pPr>
        <w:rPr>
          <w:sz w:val="28"/>
          <w:szCs w:val="28"/>
          <w:lang w:val="tt-RU"/>
        </w:rPr>
      </w:pPr>
      <w:r>
        <w:rPr>
          <w:sz w:val="28"/>
          <w:szCs w:val="28"/>
          <w:lang w:val="tt-RU"/>
        </w:rPr>
        <w:t>Әзер (готовы)  -26 бала (63,4%)</w:t>
      </w:r>
    </w:p>
    <w:p w:rsidR="004F78AE" w:rsidRDefault="004F78AE" w:rsidP="004F78AE">
      <w:pPr>
        <w:rPr>
          <w:sz w:val="28"/>
          <w:szCs w:val="28"/>
          <w:lang w:val="tt-RU"/>
        </w:rPr>
      </w:pPr>
      <w:r>
        <w:rPr>
          <w:sz w:val="28"/>
          <w:szCs w:val="28"/>
          <w:lang w:val="tt-RU"/>
        </w:rPr>
        <w:t xml:space="preserve"> Кисәкчә әзер (частично готовы) -5 бала (36,5%)</w:t>
      </w:r>
    </w:p>
    <w:p w:rsidR="004F78AE" w:rsidRDefault="004F78AE" w:rsidP="004F78AE">
      <w:pPr>
        <w:rPr>
          <w:b/>
          <w:sz w:val="28"/>
          <w:szCs w:val="28"/>
          <w:lang w:val="tt-RU"/>
        </w:rPr>
      </w:pPr>
    </w:p>
    <w:p w:rsidR="004F78AE" w:rsidRDefault="004F78AE" w:rsidP="004F78AE">
      <w:pPr>
        <w:rPr>
          <w:b/>
          <w:color w:val="0000FF"/>
          <w:sz w:val="28"/>
          <w:szCs w:val="28"/>
          <w:lang w:val="tt-RU"/>
        </w:rPr>
      </w:pPr>
      <w:r>
        <w:rPr>
          <w:b/>
          <w:color w:val="0000FF"/>
          <w:sz w:val="28"/>
          <w:szCs w:val="28"/>
          <w:lang w:val="tt-RU"/>
        </w:rPr>
        <w:t>Милли-региональ компонентлар куллану юнәлеше:</w:t>
      </w:r>
    </w:p>
    <w:p w:rsidR="004F78AE" w:rsidRDefault="004F78AE" w:rsidP="004F78AE">
      <w:pPr>
        <w:jc w:val="both"/>
        <w:rPr>
          <w:sz w:val="28"/>
          <w:szCs w:val="28"/>
          <w:lang w:val="tt-RU"/>
        </w:rPr>
      </w:pPr>
      <w:r>
        <w:rPr>
          <w:sz w:val="28"/>
          <w:szCs w:val="28"/>
          <w:lang w:val="tt-RU"/>
        </w:rPr>
        <w:t xml:space="preserve">Белем бирү эшчәнлеге программаларының  икенче өлеше педагогик коллектив тарафыннан, милли-региональ компонентлар куллану юнәлешендә  сайланырга тиешлеген күз уңында тотып, эшчәнлекне оештырылды. Милли-региональ компонентлар балаларда патриотлык  тойгысы, туган төбәккә, табигатькә, тереклек иясенә  мәхәббәт тойгысы тәрбияләвен ачыклап эшчәнлекне оештырдык.  </w:t>
      </w:r>
    </w:p>
    <w:p w:rsidR="004F78AE" w:rsidRDefault="004F78AE" w:rsidP="004F78AE">
      <w:pPr>
        <w:jc w:val="both"/>
        <w:rPr>
          <w:sz w:val="28"/>
          <w:szCs w:val="28"/>
          <w:lang w:val="tt-RU"/>
        </w:rPr>
      </w:pPr>
      <w:r>
        <w:rPr>
          <w:sz w:val="28"/>
          <w:szCs w:val="28"/>
          <w:lang w:val="tt-RU"/>
        </w:rPr>
        <w:t>Бу юнәлештә иң элек үзебезгә түбәндәге максатны куйдык:</w:t>
      </w:r>
    </w:p>
    <w:p w:rsidR="004F78AE" w:rsidRDefault="004F78AE" w:rsidP="004F78AE">
      <w:pPr>
        <w:pStyle w:val="a3"/>
        <w:numPr>
          <w:ilvl w:val="0"/>
          <w:numId w:val="8"/>
        </w:numPr>
        <w:spacing w:after="0"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мәктәпкәчә яшьтәге балаларны җирлектә үсүче үсемлекләр һәм җирлегебездә яшәүче терлек ияләре белән таныштырырга һәм балаларда экологик культура тәрбияләргә.</w:t>
      </w:r>
    </w:p>
    <w:p w:rsidR="004F78AE" w:rsidRDefault="004F78AE" w:rsidP="004F78AE">
      <w:pPr>
        <w:jc w:val="both"/>
        <w:rPr>
          <w:sz w:val="28"/>
          <w:szCs w:val="28"/>
          <w:lang w:val="tt-RU"/>
        </w:rPr>
      </w:pPr>
      <w:r>
        <w:rPr>
          <w:sz w:val="28"/>
          <w:szCs w:val="28"/>
          <w:lang w:val="tt-RU"/>
        </w:rPr>
        <w:t>Бурычларым:</w:t>
      </w:r>
    </w:p>
    <w:p w:rsidR="004F78AE" w:rsidRDefault="004F78AE" w:rsidP="004F78AE">
      <w:pPr>
        <w:pStyle w:val="a3"/>
        <w:numPr>
          <w:ilvl w:val="0"/>
          <w:numId w:val="10"/>
        </w:numPr>
        <w:spacing w:after="0"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методик әдәбият өйрәнү;</w:t>
      </w:r>
    </w:p>
    <w:p w:rsidR="004F78AE" w:rsidRDefault="004F78AE" w:rsidP="004F78AE">
      <w:pPr>
        <w:pStyle w:val="a3"/>
        <w:numPr>
          <w:ilvl w:val="0"/>
          <w:numId w:val="10"/>
        </w:numPr>
        <w:spacing w:after="0" w:line="240" w:lineRule="auto"/>
        <w:contextualSpacing/>
        <w:jc w:val="both"/>
        <w:rPr>
          <w:rFonts w:ascii="Times New Roman" w:hAnsi="Times New Roman" w:cs="Times New Roman"/>
          <w:sz w:val="28"/>
          <w:szCs w:val="28"/>
          <w:lang w:val="tt-RU"/>
        </w:rPr>
      </w:pPr>
      <w:r>
        <w:rPr>
          <w:rFonts w:ascii="Times New Roman" w:hAnsi="Times New Roman" w:cs="Times New Roman"/>
          <w:sz w:val="28"/>
          <w:szCs w:val="28"/>
          <w:lang w:val="tt-RU"/>
        </w:rPr>
        <w:t>региональ компонентларны экологик юнәлештә куллану өчен методлар, алымнарны, дидактик материалларны  өйрәнеп берләштерү, системага салу;</w:t>
      </w:r>
    </w:p>
    <w:p w:rsidR="004F78AE" w:rsidRDefault="004F78AE" w:rsidP="004F78AE">
      <w:pPr>
        <w:rPr>
          <w:b/>
          <w:sz w:val="28"/>
          <w:szCs w:val="28"/>
          <w:lang w:val="tt-RU"/>
        </w:rPr>
      </w:pPr>
      <w:r>
        <w:rPr>
          <w:sz w:val="28"/>
          <w:szCs w:val="28"/>
          <w:lang w:val="tt-RU"/>
        </w:rPr>
        <w:t>бакчада укыту-тәрбия эшчәнлеген регионалләштерү буенча материалларның  эффектлылыгын билгеләү.</w:t>
      </w:r>
    </w:p>
    <w:p w:rsidR="004F78AE" w:rsidRDefault="004F78AE" w:rsidP="004F78AE">
      <w:pPr>
        <w:rPr>
          <w:b/>
          <w:sz w:val="28"/>
          <w:szCs w:val="28"/>
          <w:lang w:val="tt-RU"/>
        </w:rPr>
      </w:pPr>
      <w:r>
        <w:rPr>
          <w:sz w:val="28"/>
          <w:szCs w:val="28"/>
          <w:lang w:val="tt-RU"/>
        </w:rPr>
        <w:t>Эшчәнлекне шушы максатлардан чыгып алып бардык</w:t>
      </w:r>
      <w:r>
        <w:rPr>
          <w:b/>
          <w:sz w:val="28"/>
          <w:szCs w:val="28"/>
          <w:lang w:val="tt-RU"/>
        </w:rPr>
        <w:t>.</w:t>
      </w:r>
    </w:p>
    <w:p w:rsidR="004F78AE" w:rsidRDefault="004F78AE" w:rsidP="004F78AE">
      <w:pPr>
        <w:jc w:val="center"/>
        <w:rPr>
          <w:sz w:val="28"/>
          <w:szCs w:val="28"/>
          <w:lang w:val="tt-RU"/>
        </w:rPr>
      </w:pPr>
    </w:p>
    <w:p w:rsidR="004F78AE" w:rsidRDefault="004F78AE" w:rsidP="004F78AE">
      <w:pPr>
        <w:jc w:val="center"/>
        <w:rPr>
          <w:b/>
          <w:sz w:val="28"/>
          <w:szCs w:val="28"/>
          <w:lang w:val="tt-RU"/>
        </w:rPr>
      </w:pPr>
      <w:r>
        <w:rPr>
          <w:b/>
          <w:sz w:val="28"/>
          <w:szCs w:val="28"/>
          <w:lang w:val="tt-RU"/>
        </w:rPr>
        <w:t>Түгәрәкләр  эшчәнлеге үсеше:</w:t>
      </w:r>
    </w:p>
    <w:p w:rsidR="004F78AE" w:rsidRDefault="004F78AE" w:rsidP="004F78AE">
      <w:pPr>
        <w:tabs>
          <w:tab w:val="left" w:pos="3067"/>
        </w:tabs>
        <w:rPr>
          <w:b/>
          <w:bCs/>
          <w:i/>
        </w:rPr>
      </w:pPr>
      <w:r>
        <w:rPr>
          <w:b/>
          <w:bCs/>
          <w:i/>
        </w:rPr>
        <w:tab/>
      </w:r>
    </w:p>
    <w:tbl>
      <w:tblPr>
        <w:tblW w:w="97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78"/>
        <w:gridCol w:w="4321"/>
        <w:gridCol w:w="4806"/>
      </w:tblGrid>
      <w:tr w:rsidR="004F78AE" w:rsidTr="004F78AE">
        <w:tc>
          <w:tcPr>
            <w:tcW w:w="578" w:type="dxa"/>
            <w:tcBorders>
              <w:top w:val="single" w:sz="4" w:space="0" w:color="000000"/>
              <w:left w:val="single" w:sz="4" w:space="0" w:color="000000"/>
              <w:bottom w:val="single" w:sz="4" w:space="0" w:color="000000"/>
              <w:right w:val="single" w:sz="4" w:space="0" w:color="000000"/>
            </w:tcBorders>
            <w:hideMark/>
          </w:tcPr>
          <w:p w:rsidR="004F78AE" w:rsidRDefault="004F78AE">
            <w:pPr>
              <w:spacing w:line="276" w:lineRule="auto"/>
              <w:jc w:val="center"/>
              <w:rPr>
                <w:b/>
              </w:rPr>
            </w:pPr>
            <w:r>
              <w:rPr>
                <w:b/>
              </w:rPr>
              <w:t>№</w:t>
            </w:r>
          </w:p>
        </w:tc>
        <w:tc>
          <w:tcPr>
            <w:tcW w:w="4320" w:type="dxa"/>
            <w:tcBorders>
              <w:top w:val="single" w:sz="4" w:space="0" w:color="000000"/>
              <w:left w:val="single" w:sz="4" w:space="0" w:color="000000"/>
              <w:bottom w:val="single" w:sz="4" w:space="0" w:color="000000"/>
              <w:right w:val="single" w:sz="4" w:space="0" w:color="auto"/>
            </w:tcBorders>
            <w:hideMark/>
          </w:tcPr>
          <w:p w:rsidR="004F78AE" w:rsidRDefault="004F78AE">
            <w:pPr>
              <w:spacing w:line="276" w:lineRule="auto"/>
              <w:jc w:val="center"/>
              <w:rPr>
                <w:b/>
              </w:rPr>
            </w:pPr>
            <w:r>
              <w:rPr>
                <w:b/>
              </w:rPr>
              <w:t>Виды образовательных услуг</w:t>
            </w:r>
          </w:p>
        </w:tc>
        <w:tc>
          <w:tcPr>
            <w:tcW w:w="4805" w:type="dxa"/>
            <w:tcBorders>
              <w:top w:val="single" w:sz="4" w:space="0" w:color="000000"/>
              <w:left w:val="single" w:sz="4" w:space="0" w:color="auto"/>
              <w:bottom w:val="single" w:sz="4" w:space="0" w:color="000000"/>
              <w:right w:val="single" w:sz="4" w:space="0" w:color="000000"/>
            </w:tcBorders>
            <w:hideMark/>
          </w:tcPr>
          <w:p w:rsidR="004F78AE" w:rsidRDefault="004F78AE">
            <w:pPr>
              <w:spacing w:line="276" w:lineRule="auto"/>
              <w:jc w:val="center"/>
              <w:rPr>
                <w:b/>
                <w:lang w:val="tt-RU"/>
              </w:rPr>
            </w:pPr>
            <w:proofErr w:type="spellStart"/>
            <w:r>
              <w:rPr>
                <w:b/>
              </w:rPr>
              <w:t>Преподавател</w:t>
            </w:r>
            <w:proofErr w:type="spellEnd"/>
            <w:r>
              <w:rPr>
                <w:b/>
                <w:lang w:val="tt-RU"/>
              </w:rPr>
              <w:t>и</w:t>
            </w:r>
          </w:p>
        </w:tc>
      </w:tr>
      <w:tr w:rsidR="004F78AE" w:rsidTr="004F78AE">
        <w:trPr>
          <w:trHeight w:val="351"/>
        </w:trPr>
        <w:tc>
          <w:tcPr>
            <w:tcW w:w="578" w:type="dxa"/>
            <w:tcBorders>
              <w:top w:val="single" w:sz="4" w:space="0" w:color="000000"/>
              <w:left w:val="single" w:sz="4" w:space="0" w:color="000000"/>
              <w:bottom w:val="single" w:sz="4" w:space="0" w:color="000000"/>
              <w:right w:val="single" w:sz="4" w:space="0" w:color="000000"/>
            </w:tcBorders>
            <w:hideMark/>
          </w:tcPr>
          <w:p w:rsidR="004F78AE" w:rsidRDefault="004F78AE">
            <w:pPr>
              <w:pStyle w:val="NoSpacing"/>
              <w:spacing w:line="276" w:lineRule="auto"/>
              <w:rPr>
                <w:rFonts w:eastAsia="Times New Roman"/>
                <w:sz w:val="24"/>
                <w:szCs w:val="24"/>
              </w:rPr>
            </w:pPr>
            <w:r>
              <w:rPr>
                <w:rFonts w:eastAsia="Times New Roman"/>
                <w:sz w:val="24"/>
                <w:szCs w:val="24"/>
              </w:rPr>
              <w:t>1.</w:t>
            </w:r>
          </w:p>
        </w:tc>
        <w:tc>
          <w:tcPr>
            <w:tcW w:w="4320" w:type="dxa"/>
            <w:tcBorders>
              <w:top w:val="single" w:sz="4" w:space="0" w:color="000000"/>
              <w:left w:val="single" w:sz="4" w:space="0" w:color="000000"/>
              <w:bottom w:val="single" w:sz="4" w:space="0" w:color="000000"/>
              <w:right w:val="single" w:sz="4" w:space="0" w:color="auto"/>
            </w:tcBorders>
            <w:hideMark/>
          </w:tcPr>
          <w:p w:rsidR="004F78AE" w:rsidRDefault="004F78AE">
            <w:pPr>
              <w:pStyle w:val="NoSpacing"/>
              <w:spacing w:line="276" w:lineRule="auto"/>
              <w:rPr>
                <w:rFonts w:eastAsia="Times New Roman"/>
                <w:sz w:val="24"/>
                <w:szCs w:val="24"/>
              </w:rPr>
            </w:pPr>
            <w:r>
              <w:rPr>
                <w:rFonts w:eastAsia="Times New Roman"/>
                <w:sz w:val="24"/>
                <w:szCs w:val="24"/>
              </w:rPr>
              <w:t>«Хореография»</w:t>
            </w:r>
          </w:p>
        </w:tc>
        <w:tc>
          <w:tcPr>
            <w:tcW w:w="4805" w:type="dxa"/>
            <w:tcBorders>
              <w:top w:val="single" w:sz="4" w:space="0" w:color="000000"/>
              <w:left w:val="single" w:sz="4" w:space="0" w:color="auto"/>
              <w:bottom w:val="single" w:sz="4" w:space="0" w:color="000000"/>
              <w:right w:val="single" w:sz="4" w:space="0" w:color="000000"/>
            </w:tcBorders>
            <w:hideMark/>
          </w:tcPr>
          <w:p w:rsidR="004F78AE" w:rsidRDefault="004F78AE">
            <w:pPr>
              <w:pStyle w:val="NoSpacing"/>
              <w:rPr>
                <w:rFonts w:eastAsia="Times New Roman"/>
                <w:i/>
                <w:sz w:val="24"/>
                <w:szCs w:val="24"/>
              </w:rPr>
            </w:pPr>
            <w:r>
              <w:rPr>
                <w:rFonts w:eastAsia="Times New Roman"/>
                <w:sz w:val="24"/>
                <w:szCs w:val="24"/>
              </w:rPr>
              <w:t>Лапшина</w:t>
            </w:r>
            <w:r>
              <w:rPr>
                <w:rFonts w:eastAsia="Times New Roman"/>
                <w:sz w:val="24"/>
                <w:szCs w:val="24"/>
                <w:lang w:val="tt-RU"/>
              </w:rPr>
              <w:t xml:space="preserve"> </w:t>
            </w:r>
            <w:r>
              <w:rPr>
                <w:rFonts w:eastAsia="Times New Roman"/>
                <w:sz w:val="24"/>
                <w:szCs w:val="24"/>
              </w:rPr>
              <w:t xml:space="preserve"> Марина</w:t>
            </w:r>
            <w:r>
              <w:rPr>
                <w:rFonts w:eastAsia="Times New Roman"/>
                <w:sz w:val="24"/>
                <w:szCs w:val="24"/>
                <w:lang w:val="tt-RU"/>
              </w:rPr>
              <w:t xml:space="preserve"> </w:t>
            </w:r>
            <w:r>
              <w:rPr>
                <w:rFonts w:eastAsia="Times New Roman"/>
                <w:sz w:val="24"/>
                <w:szCs w:val="24"/>
              </w:rPr>
              <w:t xml:space="preserve"> </w:t>
            </w:r>
            <w:proofErr w:type="spellStart"/>
            <w:r>
              <w:rPr>
                <w:rFonts w:eastAsia="Times New Roman"/>
                <w:sz w:val="24"/>
                <w:szCs w:val="24"/>
              </w:rPr>
              <w:t>Магсумовна</w:t>
            </w:r>
            <w:proofErr w:type="spellEnd"/>
          </w:p>
        </w:tc>
      </w:tr>
      <w:tr w:rsidR="004F78AE" w:rsidTr="004F78AE">
        <w:trPr>
          <w:trHeight w:val="345"/>
        </w:trPr>
        <w:tc>
          <w:tcPr>
            <w:tcW w:w="578" w:type="dxa"/>
            <w:tcBorders>
              <w:top w:val="single" w:sz="4" w:space="0" w:color="000000"/>
              <w:left w:val="single" w:sz="4" w:space="0" w:color="000000"/>
              <w:bottom w:val="single" w:sz="4" w:space="0" w:color="000000"/>
              <w:right w:val="single" w:sz="4" w:space="0" w:color="000000"/>
            </w:tcBorders>
            <w:hideMark/>
          </w:tcPr>
          <w:p w:rsidR="004F78AE" w:rsidRDefault="004F78AE">
            <w:pPr>
              <w:pStyle w:val="NoSpacing"/>
              <w:spacing w:line="276" w:lineRule="auto"/>
              <w:rPr>
                <w:rFonts w:eastAsia="Times New Roman"/>
                <w:sz w:val="24"/>
                <w:szCs w:val="24"/>
              </w:rPr>
            </w:pPr>
            <w:r>
              <w:rPr>
                <w:rFonts w:eastAsia="Times New Roman"/>
                <w:sz w:val="24"/>
                <w:szCs w:val="24"/>
              </w:rPr>
              <w:t>2.</w:t>
            </w:r>
          </w:p>
        </w:tc>
        <w:tc>
          <w:tcPr>
            <w:tcW w:w="4320" w:type="dxa"/>
            <w:tcBorders>
              <w:top w:val="single" w:sz="4" w:space="0" w:color="000000"/>
              <w:left w:val="single" w:sz="4" w:space="0" w:color="000000"/>
              <w:bottom w:val="single" w:sz="4" w:space="0" w:color="000000"/>
              <w:right w:val="single" w:sz="4" w:space="0" w:color="auto"/>
            </w:tcBorders>
            <w:hideMark/>
          </w:tcPr>
          <w:p w:rsidR="004F78AE" w:rsidRDefault="004F78AE">
            <w:pPr>
              <w:pStyle w:val="NoSpacing"/>
              <w:spacing w:line="276" w:lineRule="auto"/>
              <w:rPr>
                <w:rFonts w:eastAsia="Times New Roman"/>
                <w:sz w:val="24"/>
                <w:szCs w:val="24"/>
              </w:rPr>
            </w:pPr>
            <w:r>
              <w:rPr>
                <w:rFonts w:eastAsia="Times New Roman"/>
                <w:sz w:val="24"/>
                <w:szCs w:val="24"/>
              </w:rPr>
              <w:t>«Хореография» (филиал)</w:t>
            </w:r>
          </w:p>
        </w:tc>
        <w:tc>
          <w:tcPr>
            <w:tcW w:w="4805" w:type="dxa"/>
            <w:tcBorders>
              <w:top w:val="single" w:sz="4" w:space="0" w:color="000000"/>
              <w:left w:val="single" w:sz="4" w:space="0" w:color="auto"/>
              <w:bottom w:val="single" w:sz="4" w:space="0" w:color="000000"/>
              <w:right w:val="single" w:sz="4" w:space="0" w:color="000000"/>
            </w:tcBorders>
            <w:hideMark/>
          </w:tcPr>
          <w:p w:rsidR="004F78AE" w:rsidRDefault="004F78AE">
            <w:pPr>
              <w:pStyle w:val="NoSpacing"/>
              <w:rPr>
                <w:rFonts w:eastAsia="Times New Roman"/>
                <w:sz w:val="24"/>
                <w:szCs w:val="24"/>
              </w:rPr>
            </w:pPr>
            <w:r>
              <w:rPr>
                <w:rFonts w:eastAsia="Times New Roman"/>
                <w:sz w:val="24"/>
                <w:szCs w:val="24"/>
              </w:rPr>
              <w:t>Жукова</w:t>
            </w:r>
            <w:r>
              <w:rPr>
                <w:rFonts w:eastAsia="Times New Roman"/>
                <w:sz w:val="24"/>
                <w:szCs w:val="24"/>
                <w:lang w:val="tt-RU"/>
              </w:rPr>
              <w:t xml:space="preserve"> </w:t>
            </w:r>
            <w:r>
              <w:rPr>
                <w:rFonts w:eastAsia="Times New Roman"/>
                <w:sz w:val="24"/>
                <w:szCs w:val="24"/>
              </w:rPr>
              <w:t xml:space="preserve"> </w:t>
            </w:r>
            <w:proofErr w:type="spellStart"/>
            <w:r>
              <w:rPr>
                <w:rFonts w:eastAsia="Times New Roman"/>
                <w:sz w:val="24"/>
                <w:szCs w:val="24"/>
              </w:rPr>
              <w:t>Снежана</w:t>
            </w:r>
            <w:proofErr w:type="spellEnd"/>
            <w:r>
              <w:rPr>
                <w:rFonts w:eastAsia="Times New Roman"/>
                <w:sz w:val="24"/>
                <w:szCs w:val="24"/>
              </w:rPr>
              <w:t xml:space="preserve"> </w:t>
            </w:r>
            <w:r>
              <w:rPr>
                <w:rFonts w:eastAsia="Times New Roman"/>
                <w:sz w:val="24"/>
                <w:szCs w:val="24"/>
                <w:lang w:val="tt-RU"/>
              </w:rPr>
              <w:t xml:space="preserve"> </w:t>
            </w:r>
            <w:r>
              <w:rPr>
                <w:rFonts w:eastAsia="Times New Roman"/>
                <w:sz w:val="24"/>
                <w:szCs w:val="24"/>
              </w:rPr>
              <w:t>Геннадьевна</w:t>
            </w:r>
          </w:p>
        </w:tc>
      </w:tr>
      <w:tr w:rsidR="004F78AE" w:rsidTr="004F78AE">
        <w:trPr>
          <w:trHeight w:val="227"/>
        </w:trPr>
        <w:tc>
          <w:tcPr>
            <w:tcW w:w="578" w:type="dxa"/>
            <w:tcBorders>
              <w:top w:val="single" w:sz="4" w:space="0" w:color="000000"/>
              <w:left w:val="single" w:sz="4" w:space="0" w:color="000000"/>
              <w:bottom w:val="single" w:sz="4" w:space="0" w:color="000000"/>
              <w:right w:val="single" w:sz="4" w:space="0" w:color="000000"/>
            </w:tcBorders>
            <w:hideMark/>
          </w:tcPr>
          <w:p w:rsidR="004F78AE" w:rsidRDefault="004F78AE">
            <w:pPr>
              <w:pStyle w:val="NoSpacing"/>
              <w:spacing w:line="276" w:lineRule="auto"/>
              <w:rPr>
                <w:rFonts w:eastAsia="Times New Roman"/>
                <w:sz w:val="24"/>
                <w:szCs w:val="24"/>
              </w:rPr>
            </w:pPr>
            <w:r>
              <w:rPr>
                <w:rFonts w:eastAsia="Times New Roman"/>
                <w:sz w:val="24"/>
                <w:szCs w:val="24"/>
              </w:rPr>
              <w:t>3.</w:t>
            </w:r>
          </w:p>
        </w:tc>
        <w:tc>
          <w:tcPr>
            <w:tcW w:w="4320" w:type="dxa"/>
            <w:tcBorders>
              <w:top w:val="single" w:sz="4" w:space="0" w:color="000000"/>
              <w:left w:val="single" w:sz="4" w:space="0" w:color="000000"/>
              <w:bottom w:val="single" w:sz="4" w:space="0" w:color="000000"/>
              <w:right w:val="single" w:sz="4" w:space="0" w:color="auto"/>
            </w:tcBorders>
            <w:hideMark/>
          </w:tcPr>
          <w:p w:rsidR="004F78AE" w:rsidRDefault="004F78AE">
            <w:pPr>
              <w:pStyle w:val="NoSpacing"/>
              <w:spacing w:line="276" w:lineRule="auto"/>
              <w:rPr>
                <w:rFonts w:eastAsia="Times New Roman"/>
                <w:sz w:val="24"/>
                <w:szCs w:val="24"/>
              </w:rPr>
            </w:pPr>
            <w:r>
              <w:rPr>
                <w:rFonts w:eastAsia="Times New Roman"/>
                <w:sz w:val="24"/>
                <w:szCs w:val="24"/>
              </w:rPr>
              <w:t>«</w:t>
            </w:r>
            <w:proofErr w:type="spellStart"/>
            <w:r>
              <w:rPr>
                <w:rFonts w:eastAsia="Times New Roman"/>
                <w:sz w:val="24"/>
                <w:szCs w:val="24"/>
              </w:rPr>
              <w:t>Туган</w:t>
            </w:r>
            <w:proofErr w:type="spellEnd"/>
            <w:r>
              <w:rPr>
                <w:rFonts w:eastAsia="Times New Roman"/>
                <w:sz w:val="24"/>
                <w:szCs w:val="24"/>
              </w:rPr>
              <w:t xml:space="preserve"> тел»</w:t>
            </w:r>
          </w:p>
        </w:tc>
        <w:tc>
          <w:tcPr>
            <w:tcW w:w="4805" w:type="dxa"/>
            <w:tcBorders>
              <w:top w:val="single" w:sz="4" w:space="0" w:color="000000"/>
              <w:left w:val="single" w:sz="4" w:space="0" w:color="auto"/>
              <w:bottom w:val="single" w:sz="4" w:space="0" w:color="000000"/>
              <w:right w:val="single" w:sz="4" w:space="0" w:color="000000"/>
            </w:tcBorders>
            <w:hideMark/>
          </w:tcPr>
          <w:p w:rsidR="004F78AE" w:rsidRDefault="004F78AE">
            <w:pPr>
              <w:pStyle w:val="NoSpacing"/>
              <w:rPr>
                <w:rFonts w:eastAsia="Times New Roman"/>
                <w:sz w:val="24"/>
                <w:szCs w:val="24"/>
              </w:rPr>
            </w:pPr>
            <w:r>
              <w:rPr>
                <w:rFonts w:eastAsia="Times New Roman"/>
                <w:sz w:val="24"/>
                <w:szCs w:val="24"/>
              </w:rPr>
              <w:t xml:space="preserve">Егорова </w:t>
            </w:r>
            <w:r>
              <w:rPr>
                <w:rFonts w:eastAsia="Times New Roman"/>
                <w:sz w:val="24"/>
                <w:szCs w:val="24"/>
                <w:lang w:val="tt-RU"/>
              </w:rPr>
              <w:t xml:space="preserve"> </w:t>
            </w:r>
            <w:r>
              <w:rPr>
                <w:rFonts w:eastAsia="Times New Roman"/>
                <w:sz w:val="24"/>
                <w:szCs w:val="24"/>
              </w:rPr>
              <w:t xml:space="preserve">Лилия </w:t>
            </w:r>
            <w:r>
              <w:rPr>
                <w:rFonts w:eastAsia="Times New Roman"/>
                <w:sz w:val="24"/>
                <w:szCs w:val="24"/>
                <w:lang w:val="tt-RU"/>
              </w:rPr>
              <w:t xml:space="preserve"> </w:t>
            </w:r>
            <w:proofErr w:type="spellStart"/>
            <w:r>
              <w:rPr>
                <w:rFonts w:eastAsia="Times New Roman"/>
                <w:sz w:val="24"/>
                <w:szCs w:val="24"/>
              </w:rPr>
              <w:t>Рафаилевна</w:t>
            </w:r>
            <w:proofErr w:type="spellEnd"/>
          </w:p>
        </w:tc>
      </w:tr>
      <w:tr w:rsidR="004F78AE" w:rsidTr="004F78AE">
        <w:trPr>
          <w:trHeight w:val="347"/>
        </w:trPr>
        <w:tc>
          <w:tcPr>
            <w:tcW w:w="578" w:type="dxa"/>
            <w:tcBorders>
              <w:top w:val="single" w:sz="4" w:space="0" w:color="000000"/>
              <w:left w:val="single" w:sz="4" w:space="0" w:color="000000"/>
              <w:bottom w:val="single" w:sz="4" w:space="0" w:color="000000"/>
              <w:right w:val="single" w:sz="4" w:space="0" w:color="000000"/>
            </w:tcBorders>
            <w:hideMark/>
          </w:tcPr>
          <w:p w:rsidR="004F78AE" w:rsidRDefault="004F78AE">
            <w:pPr>
              <w:pStyle w:val="NoSpacing"/>
              <w:spacing w:line="276" w:lineRule="auto"/>
              <w:rPr>
                <w:rFonts w:eastAsia="Times New Roman"/>
                <w:sz w:val="24"/>
                <w:szCs w:val="24"/>
              </w:rPr>
            </w:pPr>
            <w:r>
              <w:rPr>
                <w:rFonts w:eastAsia="Times New Roman"/>
                <w:sz w:val="24"/>
                <w:szCs w:val="24"/>
              </w:rPr>
              <w:t>4.</w:t>
            </w:r>
          </w:p>
        </w:tc>
        <w:tc>
          <w:tcPr>
            <w:tcW w:w="4320" w:type="dxa"/>
            <w:tcBorders>
              <w:top w:val="single" w:sz="4" w:space="0" w:color="000000"/>
              <w:left w:val="single" w:sz="4" w:space="0" w:color="000000"/>
              <w:bottom w:val="single" w:sz="4" w:space="0" w:color="000000"/>
              <w:right w:val="single" w:sz="4" w:space="0" w:color="auto"/>
            </w:tcBorders>
            <w:hideMark/>
          </w:tcPr>
          <w:p w:rsidR="004F78AE" w:rsidRDefault="004F78AE">
            <w:pPr>
              <w:pStyle w:val="NoSpacing"/>
              <w:spacing w:line="276" w:lineRule="auto"/>
              <w:rPr>
                <w:rFonts w:eastAsia="Times New Roman"/>
                <w:sz w:val="24"/>
                <w:szCs w:val="24"/>
              </w:rPr>
            </w:pPr>
            <w:r>
              <w:rPr>
                <w:rFonts w:eastAsia="Times New Roman"/>
                <w:sz w:val="24"/>
                <w:szCs w:val="24"/>
              </w:rPr>
              <w:t>«Музыкальное развитие»</w:t>
            </w:r>
          </w:p>
        </w:tc>
        <w:tc>
          <w:tcPr>
            <w:tcW w:w="4805" w:type="dxa"/>
            <w:tcBorders>
              <w:top w:val="single" w:sz="4" w:space="0" w:color="000000"/>
              <w:left w:val="single" w:sz="4" w:space="0" w:color="auto"/>
              <w:bottom w:val="single" w:sz="4" w:space="0" w:color="000000"/>
              <w:right w:val="single" w:sz="4" w:space="0" w:color="000000"/>
            </w:tcBorders>
            <w:hideMark/>
          </w:tcPr>
          <w:p w:rsidR="004F78AE" w:rsidRDefault="004F78AE">
            <w:pPr>
              <w:pStyle w:val="NoSpacing"/>
              <w:rPr>
                <w:rFonts w:eastAsia="Times New Roman"/>
                <w:sz w:val="24"/>
                <w:szCs w:val="24"/>
              </w:rPr>
            </w:pPr>
            <w:proofErr w:type="spellStart"/>
            <w:r>
              <w:rPr>
                <w:rFonts w:eastAsia="Times New Roman"/>
                <w:sz w:val="24"/>
                <w:szCs w:val="24"/>
              </w:rPr>
              <w:t>Ивко</w:t>
            </w:r>
            <w:proofErr w:type="spellEnd"/>
            <w:r>
              <w:rPr>
                <w:rFonts w:eastAsia="Times New Roman"/>
                <w:sz w:val="24"/>
                <w:szCs w:val="24"/>
              </w:rPr>
              <w:t xml:space="preserve"> </w:t>
            </w:r>
            <w:r>
              <w:rPr>
                <w:rFonts w:eastAsia="Times New Roman"/>
                <w:sz w:val="24"/>
                <w:szCs w:val="24"/>
                <w:lang w:val="tt-RU"/>
              </w:rPr>
              <w:t xml:space="preserve"> </w:t>
            </w:r>
            <w:proofErr w:type="spellStart"/>
            <w:r>
              <w:rPr>
                <w:rFonts w:eastAsia="Times New Roman"/>
                <w:sz w:val="24"/>
                <w:szCs w:val="24"/>
              </w:rPr>
              <w:t>Альфия</w:t>
            </w:r>
            <w:proofErr w:type="spellEnd"/>
            <w:r>
              <w:rPr>
                <w:rFonts w:eastAsia="Times New Roman"/>
                <w:sz w:val="24"/>
                <w:szCs w:val="24"/>
              </w:rPr>
              <w:t xml:space="preserve"> </w:t>
            </w:r>
            <w:r>
              <w:rPr>
                <w:rFonts w:eastAsia="Times New Roman"/>
                <w:sz w:val="24"/>
                <w:szCs w:val="24"/>
                <w:lang w:val="tt-RU"/>
              </w:rPr>
              <w:t xml:space="preserve"> </w:t>
            </w:r>
            <w:proofErr w:type="spellStart"/>
            <w:r>
              <w:rPr>
                <w:rFonts w:eastAsia="Times New Roman"/>
                <w:sz w:val="24"/>
                <w:szCs w:val="24"/>
              </w:rPr>
              <w:t>Исмагиловна</w:t>
            </w:r>
            <w:proofErr w:type="spellEnd"/>
          </w:p>
        </w:tc>
      </w:tr>
      <w:tr w:rsidR="004F78AE" w:rsidTr="004F78AE">
        <w:trPr>
          <w:trHeight w:val="355"/>
        </w:trPr>
        <w:tc>
          <w:tcPr>
            <w:tcW w:w="578" w:type="dxa"/>
            <w:tcBorders>
              <w:top w:val="single" w:sz="4" w:space="0" w:color="000000"/>
              <w:left w:val="single" w:sz="4" w:space="0" w:color="000000"/>
              <w:bottom w:val="single" w:sz="4" w:space="0" w:color="000000"/>
              <w:right w:val="single" w:sz="4" w:space="0" w:color="000000"/>
            </w:tcBorders>
            <w:hideMark/>
          </w:tcPr>
          <w:p w:rsidR="004F78AE" w:rsidRDefault="004F78AE">
            <w:pPr>
              <w:pStyle w:val="NoSpacing"/>
              <w:spacing w:line="276" w:lineRule="auto"/>
              <w:rPr>
                <w:rFonts w:eastAsia="Times New Roman"/>
                <w:sz w:val="24"/>
                <w:szCs w:val="24"/>
              </w:rPr>
            </w:pPr>
            <w:r>
              <w:rPr>
                <w:rFonts w:eastAsia="Times New Roman"/>
                <w:sz w:val="24"/>
                <w:szCs w:val="24"/>
              </w:rPr>
              <w:t>5.</w:t>
            </w:r>
          </w:p>
        </w:tc>
        <w:tc>
          <w:tcPr>
            <w:tcW w:w="4320" w:type="dxa"/>
            <w:tcBorders>
              <w:top w:val="single" w:sz="4" w:space="0" w:color="000000"/>
              <w:left w:val="single" w:sz="4" w:space="0" w:color="000000"/>
              <w:bottom w:val="single" w:sz="4" w:space="0" w:color="000000"/>
              <w:right w:val="single" w:sz="4" w:space="0" w:color="auto"/>
            </w:tcBorders>
            <w:hideMark/>
          </w:tcPr>
          <w:p w:rsidR="004F78AE" w:rsidRDefault="004F78AE">
            <w:pPr>
              <w:pStyle w:val="NoSpacing"/>
              <w:spacing w:line="276" w:lineRule="auto"/>
              <w:rPr>
                <w:rFonts w:eastAsia="Times New Roman"/>
                <w:sz w:val="24"/>
                <w:szCs w:val="24"/>
              </w:rPr>
            </w:pPr>
            <w:proofErr w:type="spellStart"/>
            <w:r>
              <w:rPr>
                <w:rFonts w:eastAsia="Times New Roman"/>
                <w:sz w:val="24"/>
                <w:szCs w:val="24"/>
              </w:rPr>
              <w:t>Кунг-фу</w:t>
            </w:r>
            <w:proofErr w:type="spellEnd"/>
            <w:r>
              <w:rPr>
                <w:rFonts w:eastAsia="Times New Roman"/>
                <w:sz w:val="24"/>
                <w:szCs w:val="24"/>
              </w:rPr>
              <w:t xml:space="preserve"> </w:t>
            </w:r>
            <w:r>
              <w:rPr>
                <w:rFonts w:eastAsia="Times New Roman"/>
                <w:sz w:val="24"/>
                <w:szCs w:val="24"/>
                <w:lang w:val="tt-RU"/>
              </w:rPr>
              <w:t xml:space="preserve"> </w:t>
            </w:r>
            <w:r>
              <w:rPr>
                <w:rFonts w:eastAsia="Times New Roman"/>
                <w:sz w:val="24"/>
                <w:szCs w:val="24"/>
              </w:rPr>
              <w:t>«</w:t>
            </w:r>
            <w:proofErr w:type="spellStart"/>
            <w:r>
              <w:rPr>
                <w:rFonts w:eastAsia="Times New Roman"/>
                <w:sz w:val="24"/>
                <w:szCs w:val="24"/>
              </w:rPr>
              <w:t>Хонза</w:t>
            </w:r>
            <w:proofErr w:type="spellEnd"/>
            <w:r>
              <w:rPr>
                <w:rFonts w:eastAsia="Times New Roman"/>
                <w:sz w:val="24"/>
                <w:szCs w:val="24"/>
              </w:rPr>
              <w:t xml:space="preserve"> </w:t>
            </w:r>
            <w:proofErr w:type="spellStart"/>
            <w:r>
              <w:rPr>
                <w:rFonts w:eastAsia="Times New Roman"/>
                <w:sz w:val="24"/>
                <w:szCs w:val="24"/>
              </w:rPr>
              <w:t>Куэн</w:t>
            </w:r>
            <w:proofErr w:type="spellEnd"/>
            <w:r>
              <w:rPr>
                <w:rFonts w:eastAsia="Times New Roman"/>
                <w:sz w:val="24"/>
                <w:szCs w:val="24"/>
              </w:rPr>
              <w:t>»</w:t>
            </w:r>
          </w:p>
        </w:tc>
        <w:tc>
          <w:tcPr>
            <w:tcW w:w="4805" w:type="dxa"/>
            <w:tcBorders>
              <w:top w:val="single" w:sz="4" w:space="0" w:color="000000"/>
              <w:left w:val="single" w:sz="4" w:space="0" w:color="auto"/>
              <w:bottom w:val="single" w:sz="4" w:space="0" w:color="000000"/>
              <w:right w:val="single" w:sz="4" w:space="0" w:color="000000"/>
            </w:tcBorders>
            <w:hideMark/>
          </w:tcPr>
          <w:p w:rsidR="004F78AE" w:rsidRDefault="004F78AE">
            <w:pPr>
              <w:pStyle w:val="NoSpacing"/>
              <w:rPr>
                <w:rFonts w:eastAsia="Times New Roman"/>
                <w:sz w:val="24"/>
                <w:szCs w:val="24"/>
              </w:rPr>
            </w:pPr>
            <w:r>
              <w:rPr>
                <w:rFonts w:eastAsia="Times New Roman"/>
                <w:sz w:val="24"/>
                <w:szCs w:val="24"/>
              </w:rPr>
              <w:t xml:space="preserve">Ерхова </w:t>
            </w:r>
            <w:r>
              <w:rPr>
                <w:rFonts w:eastAsia="Times New Roman"/>
                <w:sz w:val="24"/>
                <w:szCs w:val="24"/>
                <w:lang w:val="tt-RU"/>
              </w:rPr>
              <w:t xml:space="preserve"> </w:t>
            </w:r>
            <w:r>
              <w:rPr>
                <w:rFonts w:eastAsia="Times New Roman"/>
                <w:sz w:val="24"/>
                <w:szCs w:val="24"/>
              </w:rPr>
              <w:t xml:space="preserve">Светлана </w:t>
            </w:r>
            <w:r>
              <w:rPr>
                <w:rFonts w:eastAsia="Times New Roman"/>
                <w:sz w:val="24"/>
                <w:szCs w:val="24"/>
                <w:lang w:val="tt-RU"/>
              </w:rPr>
              <w:t xml:space="preserve"> </w:t>
            </w:r>
            <w:r>
              <w:rPr>
                <w:rFonts w:eastAsia="Times New Roman"/>
                <w:sz w:val="24"/>
                <w:szCs w:val="24"/>
              </w:rPr>
              <w:t>Вячеславовна</w:t>
            </w:r>
          </w:p>
        </w:tc>
      </w:tr>
      <w:tr w:rsidR="004F78AE" w:rsidTr="004F78AE">
        <w:trPr>
          <w:trHeight w:val="279"/>
        </w:trPr>
        <w:tc>
          <w:tcPr>
            <w:tcW w:w="578" w:type="dxa"/>
            <w:tcBorders>
              <w:top w:val="single" w:sz="4" w:space="0" w:color="000000"/>
              <w:left w:val="single" w:sz="4" w:space="0" w:color="000000"/>
              <w:bottom w:val="single" w:sz="4" w:space="0" w:color="000000"/>
              <w:right w:val="single" w:sz="4" w:space="0" w:color="000000"/>
            </w:tcBorders>
            <w:hideMark/>
          </w:tcPr>
          <w:p w:rsidR="004F78AE" w:rsidRDefault="004F78AE">
            <w:pPr>
              <w:pStyle w:val="NoSpacing"/>
              <w:spacing w:line="276" w:lineRule="auto"/>
              <w:rPr>
                <w:rFonts w:eastAsia="Times New Roman"/>
                <w:sz w:val="24"/>
                <w:szCs w:val="24"/>
              </w:rPr>
            </w:pPr>
            <w:r>
              <w:rPr>
                <w:rFonts w:eastAsia="Times New Roman"/>
                <w:sz w:val="24"/>
                <w:szCs w:val="24"/>
              </w:rPr>
              <w:t>6.</w:t>
            </w:r>
          </w:p>
        </w:tc>
        <w:tc>
          <w:tcPr>
            <w:tcW w:w="4320" w:type="dxa"/>
            <w:tcBorders>
              <w:top w:val="single" w:sz="4" w:space="0" w:color="000000"/>
              <w:left w:val="single" w:sz="4" w:space="0" w:color="000000"/>
              <w:bottom w:val="single" w:sz="4" w:space="0" w:color="000000"/>
              <w:right w:val="single" w:sz="4" w:space="0" w:color="auto"/>
            </w:tcBorders>
            <w:hideMark/>
          </w:tcPr>
          <w:p w:rsidR="004F78AE" w:rsidRDefault="004F78AE">
            <w:pPr>
              <w:pStyle w:val="NoSpacing"/>
              <w:spacing w:line="276" w:lineRule="auto"/>
              <w:rPr>
                <w:rFonts w:eastAsia="Times New Roman"/>
                <w:sz w:val="24"/>
                <w:szCs w:val="24"/>
              </w:rPr>
            </w:pPr>
            <w:r>
              <w:rPr>
                <w:rFonts w:eastAsia="Times New Roman"/>
                <w:sz w:val="24"/>
                <w:szCs w:val="24"/>
              </w:rPr>
              <w:t>«Акварелька»</w:t>
            </w:r>
          </w:p>
        </w:tc>
        <w:tc>
          <w:tcPr>
            <w:tcW w:w="4805" w:type="dxa"/>
            <w:tcBorders>
              <w:top w:val="single" w:sz="4" w:space="0" w:color="000000"/>
              <w:left w:val="single" w:sz="4" w:space="0" w:color="auto"/>
              <w:bottom w:val="single" w:sz="4" w:space="0" w:color="000000"/>
              <w:right w:val="single" w:sz="4" w:space="0" w:color="000000"/>
            </w:tcBorders>
            <w:hideMark/>
          </w:tcPr>
          <w:p w:rsidR="004F78AE" w:rsidRDefault="004F78AE">
            <w:pPr>
              <w:pStyle w:val="NoSpacing"/>
              <w:rPr>
                <w:rFonts w:eastAsia="Times New Roman"/>
                <w:sz w:val="24"/>
                <w:szCs w:val="24"/>
              </w:rPr>
            </w:pPr>
            <w:proofErr w:type="spellStart"/>
            <w:r>
              <w:rPr>
                <w:rFonts w:eastAsia="Times New Roman"/>
                <w:sz w:val="24"/>
                <w:szCs w:val="24"/>
              </w:rPr>
              <w:t>Наздекова</w:t>
            </w:r>
            <w:proofErr w:type="spellEnd"/>
            <w:r>
              <w:rPr>
                <w:rFonts w:eastAsia="Times New Roman"/>
                <w:sz w:val="24"/>
                <w:szCs w:val="24"/>
              </w:rPr>
              <w:t xml:space="preserve"> </w:t>
            </w:r>
            <w:r>
              <w:rPr>
                <w:rFonts w:eastAsia="Times New Roman"/>
                <w:sz w:val="24"/>
                <w:szCs w:val="24"/>
                <w:lang w:val="tt-RU"/>
              </w:rPr>
              <w:t xml:space="preserve"> </w:t>
            </w:r>
            <w:r>
              <w:rPr>
                <w:rFonts w:eastAsia="Times New Roman"/>
                <w:sz w:val="24"/>
                <w:szCs w:val="24"/>
              </w:rPr>
              <w:t>Людмила Геннадиевна</w:t>
            </w:r>
          </w:p>
        </w:tc>
      </w:tr>
    </w:tbl>
    <w:p w:rsidR="004F78AE" w:rsidRDefault="004F78AE" w:rsidP="004F78AE">
      <w:pPr>
        <w:tabs>
          <w:tab w:val="left" w:pos="709"/>
        </w:tabs>
        <w:spacing w:line="276" w:lineRule="auto"/>
        <w:jc w:val="both"/>
        <w:rPr>
          <w:sz w:val="28"/>
          <w:szCs w:val="28"/>
          <w:lang w:val="tt-RU"/>
        </w:rPr>
      </w:pPr>
    </w:p>
    <w:p w:rsidR="004F78AE" w:rsidRDefault="004F78AE" w:rsidP="004F78AE">
      <w:pPr>
        <w:rPr>
          <w:sz w:val="28"/>
          <w:szCs w:val="28"/>
          <w:lang w:val="tt-RU"/>
        </w:rPr>
      </w:pPr>
      <w:r>
        <w:rPr>
          <w:sz w:val="28"/>
          <w:szCs w:val="28"/>
          <w:lang w:val="tt-RU"/>
        </w:rPr>
        <w:t xml:space="preserve">Ел башында мәктәп белән элемтә планы булдырылды һәм эшчәнлек алып барылды. Мәктәпкә әзерлек төркеме тәрбиячеләр балалары белән 1 нче сентябрь көнне “Белем иле” бәйрәм иртәсендә  катнаштылар. Бакчада узган  ачык ишекләр, ачык шөгыльләр  көнендә мәктәпнең башлангыч класс укытучылары катнашып, балалар күрсәткән шөгыльләрне  уңай бәяләп киттеләр. Балалар  белән белем көненнән башланып киткән бәйләнеш ел дәвамында сузылды. Мәктәпнең  табигать  почмагына, музеена, китапханәсенә  экскурсияләргә бардылар. </w:t>
      </w:r>
    </w:p>
    <w:p w:rsidR="004F78AE" w:rsidRDefault="004F78AE" w:rsidP="004F78AE">
      <w:pPr>
        <w:rPr>
          <w:sz w:val="28"/>
          <w:szCs w:val="28"/>
          <w:lang w:val="tt-RU"/>
        </w:rPr>
      </w:pPr>
    </w:p>
    <w:p w:rsidR="004F78AE" w:rsidRDefault="004F78AE" w:rsidP="004F78AE">
      <w:pPr>
        <w:tabs>
          <w:tab w:val="left" w:pos="5580"/>
          <w:tab w:val="left" w:pos="7200"/>
        </w:tabs>
        <w:rPr>
          <w:sz w:val="28"/>
          <w:szCs w:val="28"/>
          <w:lang w:val="tt-RU"/>
        </w:rPr>
      </w:pPr>
      <w:r>
        <w:rPr>
          <w:sz w:val="28"/>
          <w:szCs w:val="28"/>
          <w:lang w:val="tt-RU"/>
        </w:rPr>
        <w:t xml:space="preserve">      Район положениесына  нигезләнеп  уздырылган “Сәләтле бәләкәч” бәйгесендә  балалар бакчалары арасында финалга хәтле җитеп ДИПЛОМ га  лаек булдык.  Конкурска балаларны әзерләндерүдә зур тырышлык күрсәткәннәр  төркем тәрбиячеселәр Кошелева Л.Ш., Андреева Л.Г., музыка җитәкчесе Ивко А.И., Павлова И.Н., хореография укытучысы Лапшина М.М. га балалар бакчасы мөдире тарафыннан рәхмәт  белделде.  </w:t>
      </w:r>
    </w:p>
    <w:p w:rsidR="004F78AE" w:rsidRDefault="004F78AE" w:rsidP="004F78AE">
      <w:pPr>
        <w:tabs>
          <w:tab w:val="left" w:pos="5580"/>
          <w:tab w:val="left" w:pos="7200"/>
        </w:tabs>
        <w:rPr>
          <w:sz w:val="28"/>
          <w:szCs w:val="28"/>
          <w:lang w:val="tt-RU"/>
        </w:rPr>
      </w:pPr>
    </w:p>
    <w:p w:rsidR="004F78AE" w:rsidRDefault="004F78AE" w:rsidP="004F78AE">
      <w:pPr>
        <w:rPr>
          <w:b/>
          <w:color w:val="0000FF"/>
          <w:sz w:val="28"/>
          <w:szCs w:val="28"/>
          <w:lang w:val="tt-RU"/>
        </w:rPr>
      </w:pPr>
      <w:r>
        <w:rPr>
          <w:b/>
          <w:color w:val="0000FF"/>
          <w:sz w:val="28"/>
          <w:szCs w:val="28"/>
          <w:lang w:val="tt-RU"/>
        </w:rPr>
        <w:t>Ел  дәвамында  бакчакүләм түбәндәге конкурслар оештырылды:</w:t>
      </w:r>
    </w:p>
    <w:p w:rsidR="004F78AE" w:rsidRDefault="004F78AE" w:rsidP="004F78AE">
      <w:pPr>
        <w:rPr>
          <w:sz w:val="28"/>
          <w:szCs w:val="28"/>
          <w:lang w:val="tt-RU"/>
        </w:rPr>
      </w:pPr>
      <w:r>
        <w:rPr>
          <w:sz w:val="28"/>
          <w:szCs w:val="28"/>
          <w:lang w:val="tt-RU"/>
        </w:rPr>
        <w:t>-Г.Тукайның 129 яшьлегенә бәйрәм уздырылды;</w:t>
      </w:r>
    </w:p>
    <w:p w:rsidR="004F78AE" w:rsidRDefault="004F78AE" w:rsidP="004F78AE">
      <w:pPr>
        <w:rPr>
          <w:sz w:val="28"/>
          <w:szCs w:val="28"/>
          <w:lang w:val="tt-RU"/>
        </w:rPr>
      </w:pPr>
      <w:r>
        <w:rPr>
          <w:sz w:val="28"/>
          <w:szCs w:val="28"/>
          <w:lang w:val="tt-RU"/>
        </w:rPr>
        <w:t>-Бездә кунакта “Күчтәнәч”- мартта бакчабызга“Күчтәнәч” телевизион тапшыру килде.Балалар үзләрнең шигырьләре, җырлары һәм биюләр белән талантларын күрсәттеләр.</w:t>
      </w:r>
    </w:p>
    <w:p w:rsidR="004F78AE" w:rsidRDefault="004F78AE" w:rsidP="004F78AE">
      <w:pPr>
        <w:rPr>
          <w:sz w:val="28"/>
          <w:szCs w:val="28"/>
          <w:lang w:val="tt-RU"/>
        </w:rPr>
      </w:pPr>
      <w:r>
        <w:rPr>
          <w:sz w:val="28"/>
          <w:szCs w:val="28"/>
          <w:lang w:val="tt-RU"/>
        </w:rPr>
        <w:t xml:space="preserve">-Ун тәрбияче  </w:t>
      </w:r>
      <w:r>
        <w:rPr>
          <w:sz w:val="28"/>
          <w:szCs w:val="28"/>
        </w:rPr>
        <w:t>Всероссийский творческий конкурс</w:t>
      </w:r>
      <w:r>
        <w:rPr>
          <w:sz w:val="28"/>
          <w:szCs w:val="28"/>
          <w:lang w:val="tt-RU"/>
        </w:rPr>
        <w:t xml:space="preserve">та </w:t>
      </w:r>
      <w:r>
        <w:rPr>
          <w:sz w:val="28"/>
          <w:szCs w:val="28"/>
        </w:rPr>
        <w:t>«</w:t>
      </w:r>
      <w:r>
        <w:rPr>
          <w:sz w:val="28"/>
          <w:szCs w:val="28"/>
          <w:lang w:val="tt-RU"/>
        </w:rPr>
        <w:t>Медалинград</w:t>
      </w:r>
      <w:r>
        <w:rPr>
          <w:sz w:val="28"/>
          <w:szCs w:val="28"/>
        </w:rPr>
        <w:t>»</w:t>
      </w:r>
      <w:r>
        <w:rPr>
          <w:sz w:val="28"/>
          <w:szCs w:val="28"/>
          <w:lang w:val="tt-RU"/>
        </w:rPr>
        <w:t xml:space="preserve">  </w:t>
      </w:r>
      <w:r>
        <w:rPr>
          <w:sz w:val="28"/>
          <w:szCs w:val="28"/>
        </w:rPr>
        <w:t>«</w:t>
      </w:r>
      <w:r>
        <w:rPr>
          <w:sz w:val="28"/>
          <w:szCs w:val="28"/>
          <w:lang w:val="tt-RU"/>
        </w:rPr>
        <w:t>Талантоха</w:t>
      </w:r>
      <w:r>
        <w:rPr>
          <w:sz w:val="28"/>
          <w:szCs w:val="28"/>
        </w:rPr>
        <w:t>»</w:t>
      </w:r>
      <w:r>
        <w:rPr>
          <w:sz w:val="28"/>
          <w:szCs w:val="28"/>
          <w:lang w:val="tt-RU"/>
        </w:rPr>
        <w:t xml:space="preserve"> да катнашып ГРАМОТА  һәм  ДИПЛОМ га лаек булдылар.  </w:t>
      </w:r>
      <w:r>
        <w:rPr>
          <w:sz w:val="28"/>
          <w:szCs w:val="28"/>
        </w:rPr>
        <w:br/>
      </w:r>
    </w:p>
    <w:p w:rsidR="004F78AE" w:rsidRDefault="004F78AE" w:rsidP="004F78AE">
      <w:pPr>
        <w:rPr>
          <w:sz w:val="28"/>
          <w:szCs w:val="28"/>
          <w:lang w:val="tt-RU"/>
        </w:rPr>
      </w:pPr>
      <w:r>
        <w:rPr>
          <w:sz w:val="28"/>
          <w:szCs w:val="28"/>
          <w:lang w:val="tt-RU"/>
        </w:rPr>
        <w:t xml:space="preserve">Бакча хезмәткәрләре ата-аналар белән һәрвакыт элемтәдә торды. Ел дәвамында һәр  төркемдә 2   җыелышлар уздырылды. Ата-аналар  һәрдаим </w:t>
      </w:r>
      <w:r>
        <w:rPr>
          <w:sz w:val="28"/>
          <w:szCs w:val="28"/>
          <w:lang w:val="tt-RU"/>
        </w:rPr>
        <w:lastRenderedPageBreak/>
        <w:t>бәйрәмнәргә чакырып , бергәләп бәйрәмнәр, ачык ишекләр көннәре  уздырып тордык.</w:t>
      </w:r>
    </w:p>
    <w:p w:rsidR="004F78AE" w:rsidRDefault="004F78AE" w:rsidP="004F78AE">
      <w:pPr>
        <w:rPr>
          <w:sz w:val="28"/>
          <w:szCs w:val="28"/>
          <w:lang w:val="tt-RU"/>
        </w:rPr>
      </w:pPr>
      <w:r>
        <w:rPr>
          <w:sz w:val="28"/>
          <w:szCs w:val="28"/>
          <w:lang w:val="tt-RU"/>
        </w:rPr>
        <w:t>Ата-аналар өчен    «Нәниләр төркеме балаларының адаптация үзенчәлекләре</w:t>
      </w:r>
      <w:r>
        <w:rPr>
          <w:rStyle w:val="c28c4"/>
          <w:color w:val="000000"/>
          <w:sz w:val="28"/>
          <w:szCs w:val="28"/>
          <w:lang w:val="tt-RU"/>
        </w:rPr>
        <w:t>»</w:t>
      </w:r>
      <w:r>
        <w:rPr>
          <w:sz w:val="28"/>
          <w:szCs w:val="28"/>
          <w:lang w:val="tt-RU"/>
        </w:rPr>
        <w:t>, Анкета тутыру</w:t>
      </w:r>
      <w:r>
        <w:rPr>
          <w:bCs/>
          <w:color w:val="000000"/>
          <w:sz w:val="28"/>
          <w:szCs w:val="28"/>
          <w:lang w:val="tt-RU"/>
        </w:rPr>
        <w:t xml:space="preserve">  «Физик т</w:t>
      </w:r>
      <w:r>
        <w:rPr>
          <w:sz w:val="28"/>
          <w:szCs w:val="28"/>
          <w:lang w:val="tt-RU"/>
        </w:rPr>
        <w:t>ә</w:t>
      </w:r>
      <w:r>
        <w:rPr>
          <w:bCs/>
          <w:color w:val="000000"/>
          <w:sz w:val="28"/>
          <w:szCs w:val="28"/>
          <w:lang w:val="tt-RU"/>
        </w:rPr>
        <w:t xml:space="preserve">рбия» буенча, </w:t>
      </w:r>
      <w:r>
        <w:rPr>
          <w:sz w:val="28"/>
          <w:szCs w:val="28"/>
          <w:lang w:val="tt-RU"/>
        </w:rPr>
        <w:t xml:space="preserve">Адаптация чоры үзенчәлекләре (I  кечк.), </w:t>
      </w:r>
      <w:r>
        <w:rPr>
          <w:b/>
          <w:sz w:val="28"/>
          <w:szCs w:val="28"/>
          <w:lang w:val="tt-RU"/>
        </w:rPr>
        <w:t>«</w:t>
      </w:r>
      <w:r>
        <w:rPr>
          <w:sz w:val="28"/>
          <w:szCs w:val="28"/>
          <w:lang w:val="tt-RU"/>
        </w:rPr>
        <w:t xml:space="preserve">Балага сәламәтлеген саклап калырга булышыйк”. Ата – аналар өчен ФГОС буенча консультация,  «Гаиләдә- малай», </w:t>
      </w:r>
      <w:r>
        <w:rPr>
          <w:b/>
          <w:sz w:val="28"/>
          <w:szCs w:val="28"/>
          <w:lang w:val="tt-RU"/>
        </w:rPr>
        <w:t>«</w:t>
      </w:r>
      <w:r>
        <w:rPr>
          <w:sz w:val="28"/>
          <w:szCs w:val="28"/>
          <w:lang w:val="tt-RU"/>
        </w:rPr>
        <w:t>Ата-ана һәм баланың мәктәпкә   әзерлеге</w:t>
      </w:r>
      <w:r>
        <w:rPr>
          <w:b/>
          <w:sz w:val="28"/>
          <w:szCs w:val="28"/>
          <w:lang w:val="tt-RU"/>
        </w:rPr>
        <w:t>»</w:t>
      </w:r>
      <w:r>
        <w:rPr>
          <w:sz w:val="28"/>
          <w:szCs w:val="28"/>
          <w:lang w:val="tt-RU"/>
        </w:rPr>
        <w:t xml:space="preserve">, «Булачак 1нче сыйныфлар» әти - әниләрне анкеталаштыру, </w:t>
      </w:r>
      <w:r>
        <w:rPr>
          <w:bCs/>
          <w:sz w:val="28"/>
          <w:szCs w:val="28"/>
          <w:lang w:val="tt-RU"/>
        </w:rPr>
        <w:t>Эти- әни карагыз, ни өйрәнде балагыз!</w:t>
      </w:r>
      <w:r>
        <w:rPr>
          <w:sz w:val="28"/>
          <w:szCs w:val="28"/>
          <w:lang w:val="tt-RU"/>
        </w:rPr>
        <w:t>темасы астында чыгышлар һәм консультацияләр үткәрдек.</w:t>
      </w:r>
    </w:p>
    <w:p w:rsidR="004F78AE" w:rsidRDefault="004F78AE" w:rsidP="004F78AE">
      <w:pPr>
        <w:rPr>
          <w:sz w:val="28"/>
          <w:szCs w:val="28"/>
          <w:lang w:val="tt-RU"/>
        </w:rPr>
      </w:pPr>
    </w:p>
    <w:p w:rsidR="004F78AE" w:rsidRDefault="004F78AE" w:rsidP="004F78AE">
      <w:pPr>
        <w:rPr>
          <w:sz w:val="28"/>
          <w:szCs w:val="28"/>
          <w:lang w:val="tt-RU"/>
        </w:rPr>
      </w:pPr>
      <w:r>
        <w:rPr>
          <w:sz w:val="28"/>
          <w:szCs w:val="28"/>
          <w:lang w:val="tt-RU"/>
        </w:rPr>
        <w:t>Ата-аналар белән берлектә ремонт эшләре: төркемнәр һәм участокта косметик ремонт,  1 кечкенәләр һәм зурлар  төркемнәре өчен уен участокларга ком китерделәр, спорт участогын яңарттык.</w:t>
      </w:r>
    </w:p>
    <w:p w:rsidR="004F78AE" w:rsidRDefault="004F78AE" w:rsidP="004F78AE">
      <w:pPr>
        <w:rPr>
          <w:sz w:val="28"/>
          <w:szCs w:val="28"/>
          <w:lang w:val="tt-RU"/>
        </w:rPr>
      </w:pPr>
      <w:r>
        <w:rPr>
          <w:sz w:val="28"/>
          <w:szCs w:val="28"/>
          <w:lang w:val="tt-RU"/>
        </w:rPr>
        <w:t xml:space="preserve"> Бакча коллективы еллык планда каралган  барлык  чараларны да үткәрде.</w:t>
      </w:r>
    </w:p>
    <w:p w:rsidR="004F78AE" w:rsidRDefault="004F78AE" w:rsidP="004F78AE">
      <w:pPr>
        <w:rPr>
          <w:sz w:val="28"/>
          <w:szCs w:val="28"/>
          <w:u w:val="single"/>
          <w:lang w:val="tt-RU"/>
        </w:rPr>
      </w:pPr>
    </w:p>
    <w:p w:rsidR="004F78AE" w:rsidRDefault="004F78AE" w:rsidP="004F78AE">
      <w:pPr>
        <w:rPr>
          <w:b/>
          <w:sz w:val="28"/>
          <w:szCs w:val="28"/>
          <w:u w:val="single"/>
          <w:lang w:val="tt-RU"/>
        </w:rPr>
      </w:pPr>
      <w:r>
        <w:rPr>
          <w:b/>
          <w:sz w:val="28"/>
          <w:szCs w:val="28"/>
          <w:u w:val="single"/>
          <w:lang w:val="tt-RU"/>
        </w:rPr>
        <w:t>Язылганнардан  чыгып  алдагы  2015-2016  уку  елына  бурычлар  билгеләнде:</w:t>
      </w:r>
    </w:p>
    <w:p w:rsidR="004F78AE" w:rsidRDefault="004F78AE" w:rsidP="004F78AE">
      <w:pPr>
        <w:rPr>
          <w:sz w:val="28"/>
          <w:szCs w:val="28"/>
          <w:lang w:val="tt-RU"/>
        </w:rPr>
      </w:pPr>
      <w:r>
        <w:rPr>
          <w:sz w:val="28"/>
          <w:szCs w:val="28"/>
          <w:lang w:val="tt-RU"/>
        </w:rPr>
        <w:t xml:space="preserve">1. Федераль дәүләт стандартларын буенча перспектив план булдырырга. </w:t>
      </w:r>
    </w:p>
    <w:p w:rsidR="004F78AE" w:rsidRDefault="004F78AE" w:rsidP="004F78AE">
      <w:pPr>
        <w:rPr>
          <w:sz w:val="28"/>
          <w:szCs w:val="28"/>
          <w:lang w:val="tt-RU"/>
        </w:rPr>
      </w:pPr>
      <w:r>
        <w:rPr>
          <w:sz w:val="28"/>
          <w:szCs w:val="28"/>
          <w:lang w:val="tt-RU"/>
        </w:rPr>
        <w:t>2.Яңача укыту методик комплектларыннан  тиешле дәрәҗәдә файдаланырга.</w:t>
      </w:r>
    </w:p>
    <w:p w:rsidR="004F78AE" w:rsidRDefault="004F78AE" w:rsidP="004F78AE">
      <w:pPr>
        <w:rPr>
          <w:sz w:val="28"/>
          <w:szCs w:val="28"/>
          <w:lang w:val="tt-RU"/>
        </w:rPr>
      </w:pPr>
      <w:r>
        <w:rPr>
          <w:sz w:val="28"/>
          <w:szCs w:val="28"/>
          <w:lang w:val="tt-RU"/>
        </w:rPr>
        <w:t>3. Ата-аналар белән эшчәнлектә, сәнгать һәм физик  сәламәтлекләрне үстерүдә  күрсәткечләрне тагын да югарырак күтәрергә.</w:t>
      </w:r>
    </w:p>
    <w:p w:rsidR="0053014B" w:rsidRPr="004F78AE" w:rsidRDefault="000351FD">
      <w:pPr>
        <w:rPr>
          <w:lang w:val="tt-RU"/>
        </w:rPr>
      </w:pPr>
    </w:p>
    <w:sectPr w:rsidR="0053014B" w:rsidRPr="004F78AE" w:rsidSect="00EC2A61">
      <w:pgSz w:w="11906" w:h="16838"/>
      <w:pgMar w:top="993"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9"/>
    <w:lvl w:ilvl="0">
      <w:start w:val="1"/>
      <w:numFmt w:val="bullet"/>
      <w:lvlText w:val=""/>
      <w:lvlJc w:val="left"/>
      <w:pPr>
        <w:tabs>
          <w:tab w:val="num" w:pos="1800"/>
        </w:tabs>
        <w:ind w:left="1800" w:hanging="360"/>
      </w:pPr>
      <w:rPr>
        <w:rFonts w:ascii="Symbol" w:hAnsi="Symbol"/>
      </w:rPr>
    </w:lvl>
  </w:abstractNum>
  <w:abstractNum w:abstractNumId="1">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6F6C52F5"/>
    <w:multiLevelType w:val="hybridMultilevel"/>
    <w:tmpl w:val="91D4DA4E"/>
    <w:lvl w:ilvl="0" w:tplc="04190001">
      <w:numFmt w:val="bullet"/>
      <w:lvlText w:val=""/>
      <w:lvlJc w:val="left"/>
      <w:pPr>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A8C175C"/>
    <w:multiLevelType w:val="multilevel"/>
    <w:tmpl w:val="A216BE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7C3E2CF6"/>
    <w:multiLevelType w:val="hybridMultilevel"/>
    <w:tmpl w:val="DC540750"/>
    <w:lvl w:ilvl="0" w:tplc="86EA557C">
      <w:start w:val="1"/>
      <w:numFmt w:val="upperRoman"/>
      <w:lvlText w:val="%1."/>
      <w:lvlJc w:val="left"/>
      <w:pPr>
        <w:tabs>
          <w:tab w:val="num" w:pos="1080"/>
        </w:tabs>
        <w:ind w:left="1080" w:hanging="720"/>
      </w:pPr>
      <w:rPr>
        <w:color w:val="C00000"/>
        <w:sz w:val="4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num>
  <w:num w:numId="7">
    <w:abstractNumId w:val="2"/>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78AE"/>
    <w:rsid w:val="000351FD"/>
    <w:rsid w:val="0005036F"/>
    <w:rsid w:val="003854B5"/>
    <w:rsid w:val="004F78AE"/>
    <w:rsid w:val="0060276E"/>
    <w:rsid w:val="00883EF6"/>
    <w:rsid w:val="00B35FED"/>
    <w:rsid w:val="00E710BD"/>
    <w:rsid w:val="00EB5D15"/>
    <w:rsid w:val="00EC2A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8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F78AE"/>
    <w:pPr>
      <w:spacing w:after="200" w:line="276" w:lineRule="auto"/>
      <w:ind w:left="720"/>
    </w:pPr>
    <w:rPr>
      <w:rFonts w:ascii="Calibri" w:eastAsia="Calibri" w:hAnsi="Calibri" w:cs="Calibri"/>
      <w:sz w:val="22"/>
      <w:szCs w:val="22"/>
      <w:lang w:eastAsia="en-US"/>
    </w:rPr>
  </w:style>
  <w:style w:type="paragraph" w:customStyle="1" w:styleId="NoSpacing">
    <w:name w:val="No Spacing"/>
    <w:rsid w:val="004F78AE"/>
    <w:pPr>
      <w:spacing w:after="0" w:line="240" w:lineRule="auto"/>
    </w:pPr>
    <w:rPr>
      <w:rFonts w:ascii="Times New Roman" w:eastAsia="Calibri" w:hAnsi="Times New Roman" w:cs="Times New Roman"/>
      <w:sz w:val="20"/>
      <w:szCs w:val="20"/>
      <w:lang w:eastAsia="ru-RU"/>
    </w:rPr>
  </w:style>
  <w:style w:type="paragraph" w:customStyle="1" w:styleId="Default">
    <w:name w:val="Default"/>
    <w:rsid w:val="004F78A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28c4">
    <w:name w:val="c28 c4"/>
    <w:basedOn w:val="a0"/>
    <w:rsid w:val="004F78AE"/>
  </w:style>
  <w:style w:type="character" w:styleId="a4">
    <w:name w:val="Emphasis"/>
    <w:basedOn w:val="a0"/>
    <w:qFormat/>
    <w:rsid w:val="004F78AE"/>
    <w:rPr>
      <w:i/>
      <w:iCs/>
    </w:rPr>
  </w:style>
  <w:style w:type="character" w:styleId="a5">
    <w:name w:val="Strong"/>
    <w:basedOn w:val="a0"/>
    <w:qFormat/>
    <w:rsid w:val="004F78AE"/>
    <w:rPr>
      <w:b/>
      <w:bCs/>
    </w:rPr>
  </w:style>
  <w:style w:type="table" w:styleId="a6">
    <w:name w:val="Table Grid"/>
    <w:basedOn w:val="a1"/>
    <w:uiPriority w:val="59"/>
    <w:rsid w:val="000503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00810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10</Pages>
  <Words>2902</Words>
  <Characters>16544</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2015-10-01T09:02:00Z</dcterms:created>
  <dcterms:modified xsi:type="dcterms:W3CDTF">2015-10-01T10:56:00Z</dcterms:modified>
</cp:coreProperties>
</file>